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A6" w:rsidRPr="00CD64EF" w:rsidRDefault="00111E6A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>от_______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Pr="00CD64EF">
        <w:rPr>
          <w:rFonts w:ascii="Times New Roman" w:hAnsi="Times New Roman" w:cs="Times New Roman"/>
          <w:sz w:val="28"/>
          <w:szCs w:val="28"/>
        </w:rPr>
        <w:t>______№</w:t>
      </w:r>
      <w:r w:rsidR="00CD64EF" w:rsidRPr="00CD64EF">
        <w:rPr>
          <w:rFonts w:ascii="Times New Roman" w:hAnsi="Times New Roman" w:cs="Times New Roman"/>
          <w:sz w:val="28"/>
          <w:szCs w:val="28"/>
        </w:rPr>
        <w:t xml:space="preserve"> </w:t>
      </w:r>
      <w:r w:rsidRPr="00CD64EF">
        <w:rPr>
          <w:rFonts w:ascii="Times New Roman" w:hAnsi="Times New Roman" w:cs="Times New Roman"/>
          <w:sz w:val="28"/>
          <w:szCs w:val="28"/>
        </w:rPr>
        <w:t>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Pr="00CD64EF">
        <w:rPr>
          <w:rFonts w:ascii="Times New Roman" w:hAnsi="Times New Roman" w:cs="Times New Roman"/>
          <w:sz w:val="28"/>
          <w:szCs w:val="28"/>
        </w:rPr>
        <w:t>____</w:t>
      </w: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Default="00F105A6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87054" w:rsidRDefault="00987054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531B" w:rsidRPr="000F7018" w:rsidRDefault="00F2531B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6F87" w:rsidRPr="000F7018" w:rsidRDefault="006347B6" w:rsidP="00946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0F7018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проверки достаточности, надежности и ликвидности обеспечения при предоставлении муниципальной гарантии </w:t>
      </w:r>
      <w:r w:rsidR="0049064C" w:rsidRPr="000F7018">
        <w:rPr>
          <w:rFonts w:ascii="Times New Roman" w:eastAsiaTheme="minorEastAsia" w:hAnsi="Times New Roman"/>
          <w:b/>
          <w:sz w:val="28"/>
          <w:szCs w:val="28"/>
        </w:rPr>
        <w:t>Темрюкского городского поселения Темрюкского района</w:t>
      </w:r>
      <w:r w:rsidR="00E456BA" w:rsidRPr="000F7018">
        <w:rPr>
          <w:rFonts w:ascii="Times New Roman" w:eastAsiaTheme="minorEastAsia" w:hAnsi="Times New Roman"/>
          <w:b/>
          <w:bCs/>
          <w:sz w:val="28"/>
          <w:szCs w:val="28"/>
        </w:rPr>
        <w:t xml:space="preserve">, а также </w:t>
      </w:r>
      <w:r w:rsidR="008A60FF">
        <w:rPr>
          <w:rFonts w:ascii="Times New Roman" w:eastAsiaTheme="minorEastAsia" w:hAnsi="Times New Roman"/>
          <w:b/>
          <w:bCs/>
          <w:sz w:val="28"/>
          <w:szCs w:val="28"/>
        </w:rPr>
        <w:t>контроля</w:t>
      </w:r>
      <w:r w:rsidR="00833239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2B76CD">
        <w:rPr>
          <w:rFonts w:ascii="Times New Roman" w:eastAsiaTheme="minorEastAsia" w:hAnsi="Times New Roman"/>
          <w:b/>
          <w:bCs/>
          <w:sz w:val="28"/>
          <w:szCs w:val="28"/>
        </w:rPr>
        <w:t xml:space="preserve">за </w:t>
      </w:r>
      <w:r w:rsidR="00833239">
        <w:rPr>
          <w:rFonts w:ascii="Times New Roman" w:hAnsi="Times New Roman" w:cs="Times New Roman"/>
          <w:b/>
          <w:sz w:val="28"/>
          <w:szCs w:val="28"/>
        </w:rPr>
        <w:t>достато</w:t>
      </w:r>
      <w:r w:rsidR="002B76CD">
        <w:rPr>
          <w:rFonts w:ascii="Times New Roman" w:hAnsi="Times New Roman" w:cs="Times New Roman"/>
          <w:b/>
          <w:sz w:val="28"/>
          <w:szCs w:val="28"/>
        </w:rPr>
        <w:t>чностью, надежностью и ликвидностью</w:t>
      </w:r>
      <w:r w:rsidR="000F7018" w:rsidRPr="000F70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018" w:rsidRPr="000F7018">
        <w:rPr>
          <w:rFonts w:ascii="Times New Roman" w:eastAsiaTheme="minorEastAsia" w:hAnsi="Times New Roman"/>
          <w:b/>
          <w:bCs/>
          <w:sz w:val="28"/>
          <w:szCs w:val="28"/>
        </w:rPr>
        <w:t>предоставленного обеспечения после предоставления</w:t>
      </w:r>
      <w:r w:rsidR="00946F87" w:rsidRPr="000F7018">
        <w:rPr>
          <w:rFonts w:ascii="Times New Roman" w:eastAsiaTheme="minorEastAsia" w:hAnsi="Times New Roman"/>
          <w:b/>
          <w:bCs/>
          <w:sz w:val="28"/>
          <w:szCs w:val="28"/>
        </w:rPr>
        <w:t xml:space="preserve"> муниципальной гарантии Темрюкского городского поселения Темрюкского района</w:t>
      </w:r>
    </w:p>
    <w:p w:rsidR="00987054" w:rsidRDefault="00987054" w:rsidP="002169D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F2531B" w:rsidRPr="000F7018" w:rsidRDefault="00F2531B" w:rsidP="002169D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1. </w:t>
      </w:r>
      <w:r w:rsidR="0049064C" w:rsidRPr="00CD64EF">
        <w:rPr>
          <w:rFonts w:ascii="Times New Roman" w:eastAsiaTheme="minorEastAsia" w:hAnsi="Times New Roman"/>
          <w:b/>
          <w:bCs/>
          <w:sz w:val="28"/>
          <w:szCs w:val="28"/>
        </w:rPr>
        <w:t>Общие положения</w:t>
      </w:r>
    </w:p>
    <w:p w:rsidR="0049064C" w:rsidRPr="00CD64EF" w:rsidRDefault="0049064C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sub_2011"/>
    </w:p>
    <w:p w:rsidR="002755EF" w:rsidRDefault="00946F87" w:rsidP="002755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1. </w:t>
      </w:r>
      <w:r w:rsidR="00F6133C" w:rsidRPr="00CD64EF">
        <w:rPr>
          <w:rFonts w:ascii="Times New Roman" w:eastAsiaTheme="minorEastAsia" w:hAnsi="Times New Roman"/>
          <w:sz w:val="28"/>
          <w:szCs w:val="28"/>
        </w:rPr>
        <w:t xml:space="preserve">Настоящий </w:t>
      </w:r>
      <w:r w:rsidR="002755EF">
        <w:rPr>
          <w:rFonts w:ascii="Times New Roman" w:hAnsi="Times New Roman" w:cs="Times New Roman"/>
          <w:sz w:val="28"/>
          <w:szCs w:val="28"/>
        </w:rPr>
        <w:t>П</w:t>
      </w:r>
      <w:r w:rsidR="00333CCF" w:rsidRPr="00333CCF">
        <w:rPr>
          <w:rFonts w:ascii="Times New Roman" w:hAnsi="Times New Roman" w:cs="Times New Roman"/>
          <w:sz w:val="28"/>
          <w:szCs w:val="28"/>
        </w:rPr>
        <w:t xml:space="preserve">орядок осуществления проверки достаточности, надежности и ликвидности обеспечения при предоставлении муниципальной гарантии </w:t>
      </w:r>
      <w:r w:rsidR="002755EF"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333CCF" w:rsidRPr="00333CCF">
        <w:rPr>
          <w:rFonts w:ascii="Times New Roman" w:hAnsi="Times New Roman" w:cs="Times New Roman"/>
          <w:sz w:val="28"/>
          <w:szCs w:val="28"/>
        </w:rPr>
        <w:t xml:space="preserve">, а также контроля за достаточностью, надежностью и ликвидностью предоставленного обеспечения после предоставления муниципальной гарантии </w:t>
      </w:r>
      <w:r w:rsidR="002755EF"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2755EF" w:rsidRPr="00333CCF">
        <w:rPr>
          <w:rFonts w:ascii="Times New Roman" w:hAnsi="Times New Roman" w:cs="Times New Roman"/>
          <w:sz w:val="28"/>
          <w:szCs w:val="28"/>
        </w:rPr>
        <w:t xml:space="preserve"> </w:t>
      </w:r>
      <w:r w:rsidR="00333CCF" w:rsidRPr="00333CCF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2755EF">
        <w:rPr>
          <w:rFonts w:ascii="Times New Roman" w:hAnsi="Times New Roman" w:cs="Times New Roman"/>
          <w:sz w:val="28"/>
          <w:szCs w:val="28"/>
        </w:rPr>
        <w:t xml:space="preserve">разработан в соответствии с положениями </w:t>
      </w:r>
      <w:r w:rsidR="00180012">
        <w:rPr>
          <w:rFonts w:ascii="Times New Roman" w:hAnsi="Times New Roman" w:cs="Times New Roman"/>
          <w:sz w:val="28"/>
          <w:szCs w:val="28"/>
        </w:rPr>
        <w:t xml:space="preserve">пункта 3 </w:t>
      </w:r>
      <w:r w:rsidR="002755EF">
        <w:rPr>
          <w:rFonts w:ascii="Times New Roman" w:hAnsi="Times New Roman" w:cs="Times New Roman"/>
          <w:sz w:val="28"/>
          <w:szCs w:val="28"/>
        </w:rPr>
        <w:t>стат</w:t>
      </w:r>
      <w:r w:rsidR="00180012">
        <w:rPr>
          <w:rFonts w:ascii="Times New Roman" w:hAnsi="Times New Roman" w:cs="Times New Roman"/>
          <w:sz w:val="28"/>
          <w:szCs w:val="28"/>
        </w:rPr>
        <w:t>ьи</w:t>
      </w:r>
      <w:r w:rsidR="002755EF">
        <w:rPr>
          <w:rFonts w:ascii="Times New Roman" w:hAnsi="Times New Roman" w:cs="Times New Roman"/>
          <w:sz w:val="28"/>
          <w:szCs w:val="28"/>
        </w:rPr>
        <w:t xml:space="preserve"> 93.2 и </w:t>
      </w:r>
      <w:r w:rsidR="00180012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2755EF">
        <w:rPr>
          <w:rFonts w:ascii="Times New Roman" w:hAnsi="Times New Roman" w:cs="Times New Roman"/>
          <w:sz w:val="28"/>
          <w:szCs w:val="28"/>
        </w:rPr>
        <w:t>115.</w:t>
      </w:r>
      <w:r w:rsidR="002C6836">
        <w:rPr>
          <w:rFonts w:ascii="Times New Roman" w:hAnsi="Times New Roman" w:cs="Times New Roman"/>
          <w:sz w:val="28"/>
          <w:szCs w:val="28"/>
        </w:rPr>
        <w:t>3</w:t>
      </w:r>
      <w:r w:rsidR="002755E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2755EF" w:rsidRPr="00CD64EF">
        <w:rPr>
          <w:rFonts w:ascii="Times New Roman" w:hAnsi="Times New Roman" w:cs="Times New Roman"/>
          <w:sz w:val="28"/>
          <w:szCs w:val="28"/>
        </w:rPr>
        <w:t>реш</w:t>
      </w:r>
      <w:r w:rsidR="008A60FF">
        <w:rPr>
          <w:rFonts w:ascii="Times New Roman" w:hAnsi="Times New Roman" w:cs="Times New Roman"/>
          <w:sz w:val="28"/>
          <w:szCs w:val="28"/>
        </w:rPr>
        <w:t>ением</w:t>
      </w:r>
      <w:r w:rsidR="002755EF" w:rsidRPr="00CD64EF">
        <w:rPr>
          <w:rFonts w:ascii="Times New Roman" w:hAnsi="Times New Roman" w:cs="Times New Roman"/>
          <w:sz w:val="28"/>
          <w:szCs w:val="28"/>
        </w:rPr>
        <w:t xml:space="preserve">  </w:t>
      </w:r>
      <w:r w:rsidR="002755EF" w:rsidRPr="00CD64E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755EF" w:rsidRPr="00CD64EF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111EC2" w:rsidRPr="00CD64EF">
        <w:rPr>
          <w:rFonts w:ascii="Times New Roman" w:hAnsi="Times New Roman" w:cs="Times New Roman"/>
          <w:sz w:val="28"/>
          <w:szCs w:val="28"/>
        </w:rPr>
        <w:t xml:space="preserve">Совета Темрюкского городского поселения Темрюкского района </w:t>
      </w:r>
      <w:r w:rsidR="00111EC2" w:rsidRPr="00CD64E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11EC2" w:rsidRPr="00CD64EF">
        <w:rPr>
          <w:rFonts w:ascii="Times New Roman" w:hAnsi="Times New Roman" w:cs="Times New Roman"/>
          <w:sz w:val="28"/>
          <w:szCs w:val="28"/>
        </w:rPr>
        <w:t xml:space="preserve"> созыва от</w:t>
      </w:r>
      <w:r w:rsidR="00111EC2">
        <w:rPr>
          <w:rFonts w:ascii="Times New Roman" w:hAnsi="Times New Roman" w:cs="Times New Roman"/>
          <w:sz w:val="28"/>
          <w:szCs w:val="28"/>
        </w:rPr>
        <w:t xml:space="preserve">  22 сентября </w:t>
      </w:r>
      <w:r w:rsidR="00111EC2" w:rsidRPr="00CD64EF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447A2E">
        <w:rPr>
          <w:rFonts w:ascii="Times New Roman" w:hAnsi="Times New Roman" w:cs="Times New Roman"/>
          <w:sz w:val="28"/>
          <w:szCs w:val="28"/>
        </w:rPr>
        <w:t xml:space="preserve">       </w:t>
      </w:r>
      <w:r w:rsidR="00111EC2" w:rsidRPr="00CD64EF">
        <w:rPr>
          <w:rFonts w:ascii="Times New Roman" w:hAnsi="Times New Roman" w:cs="Times New Roman"/>
          <w:sz w:val="28"/>
          <w:szCs w:val="28"/>
        </w:rPr>
        <w:t>№ 122 «Об утверждении Порядка предоставления муниципальных гарантий Темрюкского городского поселения Темрюкского района»</w:t>
      </w:r>
      <w:r w:rsidR="00111EC2">
        <w:rPr>
          <w:rFonts w:ascii="Times New Roman" w:hAnsi="Times New Roman" w:cs="Times New Roman"/>
          <w:sz w:val="28"/>
          <w:szCs w:val="28"/>
        </w:rPr>
        <w:t xml:space="preserve"> и регламентирует процедуру проведения проверки </w:t>
      </w:r>
      <w:r w:rsidR="00111EC2" w:rsidRPr="00333CCF">
        <w:rPr>
          <w:rFonts w:ascii="Times New Roman" w:hAnsi="Times New Roman" w:cs="Times New Roman"/>
          <w:sz w:val="28"/>
          <w:szCs w:val="28"/>
        </w:rPr>
        <w:t>достаточности, надежности и ликвидности</w:t>
      </w:r>
      <w:r w:rsidR="00111EC2">
        <w:rPr>
          <w:rFonts w:ascii="Times New Roman" w:hAnsi="Times New Roman" w:cs="Times New Roman"/>
          <w:sz w:val="28"/>
          <w:szCs w:val="28"/>
        </w:rPr>
        <w:t xml:space="preserve"> банковской гарантии, поручительства юридического лица, залога имущества, предоставляемых в обеспечение исполнения обязательств принципала по удовлетворению регрессного требования к принципалу в связи с исполнением муниципальной гарантии </w:t>
      </w:r>
      <w:r w:rsidR="00111EC2" w:rsidRPr="00CD64EF">
        <w:rPr>
          <w:rFonts w:ascii="Times New Roman" w:eastAsiaTheme="minorEastAsia" w:hAnsi="Times New Roman"/>
          <w:sz w:val="28"/>
          <w:szCs w:val="28"/>
        </w:rPr>
        <w:t xml:space="preserve">Темрюкского </w:t>
      </w:r>
      <w:r w:rsidR="00875529" w:rsidRPr="00CD64EF">
        <w:rPr>
          <w:rFonts w:ascii="Times New Roman" w:eastAsiaTheme="minorEastAsia" w:hAnsi="Times New Roman"/>
          <w:sz w:val="28"/>
          <w:szCs w:val="28"/>
        </w:rPr>
        <w:t>городского поселения Темрюкского района</w:t>
      </w:r>
      <w:r w:rsidR="008A60FF">
        <w:rPr>
          <w:rFonts w:ascii="Times New Roman" w:eastAsiaTheme="minorEastAsia" w:hAnsi="Times New Roman"/>
          <w:sz w:val="28"/>
          <w:szCs w:val="28"/>
        </w:rPr>
        <w:t xml:space="preserve"> (далее – муниципальная гарантия)</w:t>
      </w:r>
      <w:r w:rsidR="00875529">
        <w:rPr>
          <w:rFonts w:ascii="Times New Roman" w:eastAsiaTheme="minorEastAsia" w:hAnsi="Times New Roman"/>
          <w:sz w:val="28"/>
          <w:szCs w:val="28"/>
        </w:rPr>
        <w:t>.</w:t>
      </w:r>
    </w:p>
    <w:p w:rsidR="00875529" w:rsidRDefault="00875529" w:rsidP="00875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3CCF" w:rsidRPr="00333CCF">
        <w:rPr>
          <w:rFonts w:ascii="Times New Roman" w:hAnsi="Times New Roman" w:cs="Times New Roman"/>
          <w:sz w:val="28"/>
          <w:szCs w:val="28"/>
        </w:rPr>
        <w:t>. Осуществление проверки достаточности, надежности и ликвидности обеспечения осуществляется на основе анализа документов, представляем</w:t>
      </w:r>
      <w:r>
        <w:rPr>
          <w:rFonts w:ascii="Times New Roman" w:hAnsi="Times New Roman" w:cs="Times New Roman"/>
          <w:sz w:val="28"/>
          <w:szCs w:val="28"/>
        </w:rPr>
        <w:t xml:space="preserve">ых принципалом в соответствии с </w:t>
      </w:r>
      <w:r>
        <w:rPr>
          <w:rFonts w:ascii="Times New Roman" w:eastAsiaTheme="minorEastAsia" w:hAnsi="Times New Roman"/>
          <w:sz w:val="28"/>
          <w:szCs w:val="28"/>
        </w:rPr>
        <w:t xml:space="preserve">утвержденным перечнем </w:t>
      </w:r>
      <w:r w:rsidRPr="006825FF">
        <w:rPr>
          <w:rFonts w:ascii="Times New Roman" w:hAnsi="Times New Roman" w:cs="Times New Roman"/>
          <w:sz w:val="28"/>
          <w:szCs w:val="28"/>
        </w:rPr>
        <w:t>документов, подлежащих предоставлению в администрацию Темрюкского городского поселения Темрюкского района в целях получения муниципальной гарантии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529" w:rsidRDefault="00875529" w:rsidP="00333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E022E4">
        <w:rPr>
          <w:rFonts w:ascii="Times New Roman" w:hAnsi="Times New Roman" w:cs="Times New Roman"/>
          <w:sz w:val="28"/>
          <w:szCs w:val="28"/>
        </w:rPr>
        <w:t>Проверка</w:t>
      </w:r>
      <w:r w:rsidR="00851265">
        <w:rPr>
          <w:rFonts w:ascii="Times New Roman" w:hAnsi="Times New Roman" w:cs="Times New Roman"/>
          <w:sz w:val="28"/>
          <w:szCs w:val="28"/>
        </w:rPr>
        <w:t xml:space="preserve"> </w:t>
      </w:r>
      <w:r w:rsidR="00851265" w:rsidRPr="00333CCF">
        <w:rPr>
          <w:rFonts w:ascii="Times New Roman" w:hAnsi="Times New Roman" w:cs="Times New Roman"/>
          <w:sz w:val="28"/>
          <w:szCs w:val="28"/>
        </w:rPr>
        <w:t xml:space="preserve">достаточности, надежности и ликвидности </w:t>
      </w:r>
      <w:r w:rsidR="00851265">
        <w:rPr>
          <w:rFonts w:ascii="Times New Roman" w:hAnsi="Times New Roman" w:cs="Times New Roman"/>
          <w:sz w:val="28"/>
          <w:szCs w:val="28"/>
        </w:rPr>
        <w:t>банковской гарантии, поручительства</w:t>
      </w:r>
      <w:r w:rsidR="00180012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851265">
        <w:rPr>
          <w:rFonts w:ascii="Times New Roman" w:hAnsi="Times New Roman" w:cs="Times New Roman"/>
          <w:sz w:val="28"/>
          <w:szCs w:val="28"/>
        </w:rPr>
        <w:t xml:space="preserve">, залога имущества проводится до предоставления муниципальной гарантии </w:t>
      </w:r>
      <w:r w:rsidR="00851265"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851265">
        <w:rPr>
          <w:rFonts w:ascii="Times New Roman" w:eastAsiaTheme="minorEastAsia" w:hAnsi="Times New Roman"/>
          <w:sz w:val="28"/>
          <w:szCs w:val="28"/>
        </w:rPr>
        <w:t>, а также до полного исполнения обязательств по гарантии.</w:t>
      </w:r>
    </w:p>
    <w:p w:rsidR="009D6918" w:rsidRDefault="009D6918" w:rsidP="009D6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4.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По результатам </w:t>
      </w:r>
      <w:r w:rsidR="00E022E4">
        <w:rPr>
          <w:rFonts w:ascii="Times New Roman" w:eastAsiaTheme="minorEastAsia" w:hAnsi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CCF">
        <w:rPr>
          <w:rFonts w:ascii="Times New Roman" w:hAnsi="Times New Roman" w:cs="Times New Roman"/>
          <w:sz w:val="28"/>
          <w:szCs w:val="28"/>
        </w:rPr>
        <w:t>достаточности, надежности и 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2E4">
        <w:rPr>
          <w:rFonts w:ascii="Times New Roman" w:hAnsi="Times New Roman" w:cs="Times New Roman"/>
          <w:sz w:val="28"/>
          <w:szCs w:val="28"/>
        </w:rPr>
        <w:t xml:space="preserve">предоставляемого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8A257A">
        <w:rPr>
          <w:rFonts w:ascii="Times New Roman" w:eastAsiaTheme="minorEastAsia" w:hAnsi="Times New Roman"/>
          <w:sz w:val="28"/>
          <w:szCs w:val="28"/>
        </w:rPr>
        <w:t xml:space="preserve">отдел по финансам и бюджету </w:t>
      </w:r>
      <w:r>
        <w:rPr>
          <w:rFonts w:ascii="Times New Roman" w:eastAsiaTheme="minorEastAsia" w:hAnsi="Times New Roman"/>
          <w:sz w:val="28"/>
          <w:szCs w:val="28"/>
        </w:rPr>
        <w:t>администраци</w:t>
      </w:r>
      <w:r w:rsidR="008A257A">
        <w:rPr>
          <w:rFonts w:ascii="Times New Roman" w:eastAsiaTheme="minorEastAsia" w:hAnsi="Times New Roman"/>
          <w:sz w:val="28"/>
          <w:szCs w:val="28"/>
        </w:rPr>
        <w:t>и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срок не позднее 15</w:t>
      </w:r>
      <w:r w:rsidRPr="00761649">
        <w:rPr>
          <w:rFonts w:ascii="Times New Roman" w:hAnsi="Times New Roman" w:cs="Times New Roman"/>
          <w:sz w:val="28"/>
          <w:szCs w:val="28"/>
        </w:rPr>
        <w:t xml:space="preserve"> </w:t>
      </w:r>
      <w:r w:rsidR="00226497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761649">
        <w:rPr>
          <w:rFonts w:ascii="Times New Roman" w:hAnsi="Times New Roman" w:cs="Times New Roman"/>
          <w:sz w:val="28"/>
          <w:szCs w:val="28"/>
        </w:rPr>
        <w:t>дней с</w:t>
      </w:r>
      <w:r w:rsidR="00226497">
        <w:rPr>
          <w:rFonts w:ascii="Times New Roman" w:hAnsi="Times New Roman" w:cs="Times New Roman"/>
          <w:sz w:val="28"/>
          <w:szCs w:val="28"/>
        </w:rPr>
        <w:t>о дня</w:t>
      </w:r>
      <w:r w:rsidRPr="00761649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226497">
        <w:rPr>
          <w:rFonts w:ascii="Times New Roman" w:hAnsi="Times New Roman" w:cs="Times New Roman"/>
          <w:sz w:val="28"/>
          <w:szCs w:val="28"/>
        </w:rPr>
        <w:t xml:space="preserve">от принципала в полном объеме </w:t>
      </w:r>
      <w:r w:rsidRPr="00761649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составляет соответствующее </w:t>
      </w:r>
      <w:r w:rsidR="008A257A">
        <w:rPr>
          <w:rFonts w:ascii="Times New Roman" w:eastAsiaTheme="minorEastAsia" w:hAnsi="Times New Roman"/>
          <w:sz w:val="28"/>
          <w:szCs w:val="28"/>
        </w:rPr>
        <w:t>заключение.</w:t>
      </w:r>
    </w:p>
    <w:p w:rsidR="00226497" w:rsidRDefault="00226497" w:rsidP="00FE3704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</w:p>
    <w:p w:rsidR="007951EA" w:rsidRDefault="007951EA" w:rsidP="00FE3704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</w:p>
    <w:p w:rsidR="00DA262F" w:rsidRPr="00992769" w:rsidRDefault="00DA262F" w:rsidP="00FE3704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992769">
        <w:rPr>
          <w:color w:val="000000" w:themeColor="text1"/>
          <w:sz w:val="28"/>
          <w:szCs w:val="28"/>
        </w:rPr>
        <w:t>2. Проверка достаточности, надежности и ликвидности обеспечения, пред</w:t>
      </w:r>
      <w:r w:rsidR="005F5247"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>ставляемого в форме банковской гарантии</w:t>
      </w:r>
    </w:p>
    <w:p w:rsidR="00DA262F" w:rsidRPr="00992769" w:rsidRDefault="00DA262F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DA262F" w:rsidRDefault="00992769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92769">
        <w:rPr>
          <w:color w:val="000000" w:themeColor="text1"/>
          <w:sz w:val="28"/>
          <w:szCs w:val="28"/>
        </w:rPr>
        <w:t>2</w:t>
      </w:r>
      <w:r w:rsidR="00DA262F" w:rsidRPr="00992769">
        <w:rPr>
          <w:color w:val="000000" w:themeColor="text1"/>
          <w:sz w:val="28"/>
          <w:szCs w:val="28"/>
        </w:rPr>
        <w:t>.1. Банковская гарантия, предоставляемая в качестве обеспечения исполнения обязательств принципала, признается достаточной, надежной и ликвидной и подлежит принятию в качестве обеспечения обязател</w:t>
      </w:r>
      <w:r w:rsidR="00272FC3">
        <w:rPr>
          <w:color w:val="000000" w:themeColor="text1"/>
          <w:sz w:val="28"/>
          <w:szCs w:val="28"/>
        </w:rPr>
        <w:t>ьств, если банк - гарант</w:t>
      </w:r>
      <w:r w:rsidR="00DA262F" w:rsidRPr="00992769">
        <w:rPr>
          <w:color w:val="000000" w:themeColor="text1"/>
          <w:sz w:val="28"/>
          <w:szCs w:val="28"/>
        </w:rPr>
        <w:t xml:space="preserve"> отвечает </w:t>
      </w:r>
      <w:r w:rsidR="000F4D05" w:rsidRPr="00992769">
        <w:rPr>
          <w:color w:val="000000" w:themeColor="text1"/>
          <w:sz w:val="28"/>
          <w:szCs w:val="28"/>
        </w:rPr>
        <w:t>одновременно следующим требованиям</w:t>
      </w:r>
      <w:r w:rsidR="00DA262F" w:rsidRPr="00992769">
        <w:rPr>
          <w:color w:val="000000" w:themeColor="text1"/>
          <w:sz w:val="28"/>
          <w:szCs w:val="28"/>
        </w:rPr>
        <w:t>:</w:t>
      </w:r>
    </w:p>
    <w:p w:rsidR="00272FC3" w:rsidRDefault="00BD394C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940B7D">
        <w:rPr>
          <w:sz w:val="28"/>
          <w:szCs w:val="28"/>
        </w:rPr>
        <w:t xml:space="preserve">- отсутствие </w:t>
      </w:r>
      <w:r w:rsidR="00272FC3">
        <w:rPr>
          <w:sz w:val="28"/>
          <w:szCs w:val="28"/>
        </w:rPr>
        <w:t xml:space="preserve">у банка-гаранта </w:t>
      </w:r>
      <w:r w:rsidRPr="00940B7D">
        <w:rPr>
          <w:sz w:val="28"/>
          <w:szCs w:val="28"/>
        </w:rPr>
        <w:t xml:space="preserve">просроченной (неурегулированной) задолженности по денежным обязательствам перед бюджетом </w:t>
      </w:r>
      <w:r w:rsidRPr="00940B7D">
        <w:rPr>
          <w:rFonts w:eastAsiaTheme="minorEastAsia"/>
          <w:sz w:val="28"/>
          <w:szCs w:val="28"/>
        </w:rPr>
        <w:t>Темрюкского городского поселения Темрюкского района</w:t>
      </w:r>
      <w:r w:rsidR="00272FC3">
        <w:rPr>
          <w:rFonts w:eastAsiaTheme="minorEastAsia"/>
          <w:sz w:val="28"/>
          <w:szCs w:val="28"/>
        </w:rPr>
        <w:t>;</w:t>
      </w:r>
    </w:p>
    <w:p w:rsidR="00BD394C" w:rsidRPr="00940B7D" w:rsidRDefault="00BD394C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 </w:t>
      </w:r>
      <w:r w:rsidR="00272FC3">
        <w:rPr>
          <w:sz w:val="28"/>
          <w:szCs w:val="28"/>
        </w:rPr>
        <w:t xml:space="preserve">- </w:t>
      </w:r>
      <w:r w:rsidR="00272FC3" w:rsidRPr="00940B7D">
        <w:rPr>
          <w:sz w:val="28"/>
          <w:szCs w:val="28"/>
        </w:rPr>
        <w:t xml:space="preserve">отсутствие </w:t>
      </w:r>
      <w:r w:rsidR="00272FC3">
        <w:rPr>
          <w:sz w:val="28"/>
          <w:szCs w:val="28"/>
        </w:rPr>
        <w:t xml:space="preserve">у банка-гаранта </w:t>
      </w:r>
      <w:r w:rsidRPr="00940B7D">
        <w:rPr>
          <w:sz w:val="28"/>
          <w:szCs w:val="28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40B7D" w:rsidRPr="00940B7D" w:rsidRDefault="00940B7D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- </w:t>
      </w:r>
      <w:r w:rsidR="00272FC3">
        <w:rPr>
          <w:sz w:val="28"/>
          <w:szCs w:val="28"/>
        </w:rPr>
        <w:t>банк-гарант</w:t>
      </w:r>
      <w:r w:rsidRPr="00940B7D">
        <w:rPr>
          <w:sz w:val="28"/>
          <w:szCs w:val="28"/>
        </w:rPr>
        <w:t xml:space="preserve"> не находится в процессе реорганизации или ликвидации, в отношении не</w:t>
      </w:r>
      <w:r w:rsidR="00272FC3">
        <w:rPr>
          <w:sz w:val="28"/>
          <w:szCs w:val="28"/>
        </w:rPr>
        <w:t>го</w:t>
      </w:r>
      <w:r w:rsidRPr="00940B7D">
        <w:rPr>
          <w:sz w:val="28"/>
          <w:szCs w:val="28"/>
        </w:rPr>
        <w:t xml:space="preserve"> не возбуждено производство по делу </w:t>
      </w:r>
      <w:hyperlink r:id="rId8" w:anchor="7D20K3" w:history="1">
        <w:r w:rsidRPr="00940B7D">
          <w:rPr>
            <w:rStyle w:val="a9"/>
            <w:color w:val="auto"/>
            <w:sz w:val="28"/>
            <w:szCs w:val="28"/>
            <w:u w:val="none"/>
          </w:rPr>
          <w:t>о несостоятельности (банкротстве)</w:t>
        </w:r>
      </w:hyperlink>
      <w:r w:rsidRPr="00940B7D">
        <w:rPr>
          <w:sz w:val="28"/>
          <w:szCs w:val="28"/>
        </w:rPr>
        <w:t>;</w:t>
      </w:r>
    </w:p>
    <w:p w:rsidR="00BD394C" w:rsidRDefault="00940B7D" w:rsidP="00F8406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- стоимость чистых активов </w:t>
      </w:r>
      <w:r w:rsidR="002F7644">
        <w:rPr>
          <w:sz w:val="28"/>
          <w:szCs w:val="28"/>
        </w:rPr>
        <w:t>банка-гаранта</w:t>
      </w:r>
      <w:r w:rsidRPr="00940B7D">
        <w:rPr>
          <w:sz w:val="28"/>
          <w:szCs w:val="28"/>
        </w:rPr>
        <w:t xml:space="preserve"> не меньше величины, составляющей трехкратную сумму предоставляемой банковской гарантии;</w:t>
      </w:r>
    </w:p>
    <w:p w:rsidR="00613829" w:rsidRDefault="00613829" w:rsidP="00A37279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1C80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банковской гарантии</w:t>
      </w:r>
      <w:r w:rsidR="00A37279">
        <w:rPr>
          <w:sz w:val="28"/>
          <w:szCs w:val="28"/>
        </w:rPr>
        <w:t xml:space="preserve"> не меньше</w:t>
      </w:r>
      <w:r w:rsidRPr="00101C80">
        <w:rPr>
          <w:sz w:val="28"/>
          <w:szCs w:val="28"/>
        </w:rPr>
        <w:t xml:space="preserve"> минималь</w:t>
      </w:r>
      <w:r>
        <w:rPr>
          <w:sz w:val="28"/>
          <w:szCs w:val="28"/>
        </w:rPr>
        <w:t>ного объема (суммы) обеспечения</w:t>
      </w:r>
      <w:r w:rsidRPr="006F232F">
        <w:rPr>
          <w:sz w:val="28"/>
          <w:szCs w:val="28"/>
        </w:rPr>
        <w:t xml:space="preserve">, </w:t>
      </w:r>
      <w:r w:rsidRPr="00A37279">
        <w:rPr>
          <w:sz w:val="28"/>
          <w:szCs w:val="28"/>
        </w:rPr>
        <w:t xml:space="preserve">определенного в </w:t>
      </w:r>
      <w:r w:rsidR="00447A2E">
        <w:rPr>
          <w:sz w:val="28"/>
          <w:szCs w:val="28"/>
        </w:rPr>
        <w:t>Порядке согласно Приложению № 2</w:t>
      </w:r>
      <w:r w:rsidRPr="00A37279">
        <w:rPr>
          <w:sz w:val="28"/>
          <w:szCs w:val="28"/>
        </w:rPr>
        <w:t xml:space="preserve"> к настоящему постановлению;</w:t>
      </w:r>
    </w:p>
    <w:p w:rsidR="00337793" w:rsidRDefault="004B71A6" w:rsidP="00337793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7793" w:rsidRPr="001C2C75">
        <w:rPr>
          <w:sz w:val="28"/>
          <w:szCs w:val="28"/>
        </w:rPr>
        <w:t>наличие лицензии Банка России на осуществление банковских операций, в соответствии со статьей</w:t>
      </w:r>
      <w:r w:rsidR="00337793" w:rsidRPr="00557265">
        <w:rPr>
          <w:sz w:val="28"/>
          <w:szCs w:val="28"/>
        </w:rPr>
        <w:t xml:space="preserve"> 13 </w:t>
      </w:r>
      <w:hyperlink r:id="rId9" w:anchor="64U0IK" w:history="1">
        <w:r w:rsidR="00337793" w:rsidRPr="00101C80">
          <w:rPr>
            <w:rStyle w:val="a9"/>
            <w:color w:val="auto"/>
            <w:sz w:val="28"/>
            <w:szCs w:val="28"/>
            <w:u w:val="none"/>
          </w:rPr>
          <w:t>Федерального закона от 02.12.1990 года № 395-</w:t>
        </w:r>
        <w:r w:rsidR="00337793" w:rsidRPr="00101C80">
          <w:rPr>
            <w:rStyle w:val="a9"/>
            <w:color w:val="auto"/>
            <w:sz w:val="28"/>
            <w:szCs w:val="28"/>
            <w:u w:val="none"/>
            <w:lang w:val="en-US"/>
          </w:rPr>
          <w:t>I</w:t>
        </w:r>
        <w:r w:rsidR="008A60FF">
          <w:rPr>
            <w:rStyle w:val="a9"/>
            <w:color w:val="auto"/>
            <w:sz w:val="28"/>
            <w:szCs w:val="28"/>
            <w:u w:val="none"/>
          </w:rPr>
          <w:t xml:space="preserve">               «</w:t>
        </w:r>
        <w:r w:rsidR="00337793" w:rsidRPr="00101C80">
          <w:rPr>
            <w:rStyle w:val="a9"/>
            <w:color w:val="auto"/>
            <w:sz w:val="28"/>
            <w:szCs w:val="28"/>
            <w:u w:val="none"/>
          </w:rPr>
          <w:t>О банках и банковской деятельности</w:t>
        </w:r>
      </w:hyperlink>
      <w:r w:rsidR="008A60FF">
        <w:t>»</w:t>
      </w:r>
      <w:r w:rsidR="00337793" w:rsidRPr="00101C80">
        <w:rPr>
          <w:sz w:val="28"/>
          <w:szCs w:val="28"/>
        </w:rPr>
        <w:t xml:space="preserve"> (с изменениями и дополнениями);</w:t>
      </w:r>
    </w:p>
    <w:p w:rsidR="00337793" w:rsidRPr="00101C80" w:rsidRDefault="00337793" w:rsidP="00337793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3540C1">
        <w:rPr>
          <w:sz w:val="28"/>
          <w:szCs w:val="28"/>
        </w:rPr>
        <w:t xml:space="preserve"> </w:t>
      </w:r>
      <w:r w:rsidRPr="00A37279">
        <w:rPr>
          <w:sz w:val="28"/>
          <w:szCs w:val="28"/>
        </w:rPr>
        <w:t>отсутствие неисполненных требований бенефициаров об уплате денежных сумм по гарантиям;</w:t>
      </w:r>
    </w:p>
    <w:p w:rsidR="00337793" w:rsidRPr="00C531EB" w:rsidRDefault="00337793" w:rsidP="00337793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531EB">
        <w:rPr>
          <w:sz w:val="28"/>
          <w:szCs w:val="28"/>
        </w:rPr>
        <w:t>- банковская гарантия должна быть безотзывной.</w:t>
      </w:r>
    </w:p>
    <w:p w:rsidR="00A37279" w:rsidRDefault="004A0800" w:rsidP="00A37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32"/>
      <w:r>
        <w:rPr>
          <w:rFonts w:ascii="Times New Roman" w:hAnsi="Times New Roman" w:cs="Times New Roman"/>
          <w:sz w:val="28"/>
          <w:szCs w:val="28"/>
        </w:rPr>
        <w:t>2.2. В случае несоответствия</w:t>
      </w:r>
      <w:r w:rsidR="00A37279" w:rsidRPr="00C531EB">
        <w:rPr>
          <w:rFonts w:ascii="Times New Roman" w:hAnsi="Times New Roman" w:cs="Times New Roman"/>
          <w:sz w:val="28"/>
          <w:szCs w:val="28"/>
        </w:rPr>
        <w:t xml:space="preserve"> </w:t>
      </w:r>
      <w:r w:rsidR="007C3FFC">
        <w:rPr>
          <w:rFonts w:ascii="Times New Roman" w:hAnsi="Times New Roman" w:cs="Times New Roman"/>
          <w:sz w:val="28"/>
          <w:szCs w:val="28"/>
        </w:rPr>
        <w:t>хотя бы одного</w:t>
      </w:r>
      <w:r w:rsidR="00C531EB" w:rsidRPr="00C531EB">
        <w:rPr>
          <w:rFonts w:ascii="Times New Roman" w:hAnsi="Times New Roman" w:cs="Times New Roman"/>
          <w:sz w:val="28"/>
          <w:szCs w:val="28"/>
        </w:rPr>
        <w:t xml:space="preserve"> из требований</w:t>
      </w:r>
      <w:r w:rsidR="00A37279" w:rsidRPr="00C531EB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sub_2031" w:history="1">
        <w:r w:rsidR="009618FE" w:rsidRPr="00C531EB">
          <w:rPr>
            <w:rStyle w:val="af1"/>
            <w:rFonts w:ascii="Times New Roman" w:hAnsi="Times New Roman"/>
            <w:color w:val="auto"/>
            <w:sz w:val="28"/>
            <w:szCs w:val="28"/>
          </w:rPr>
          <w:t>пункте 2</w:t>
        </w:r>
        <w:r w:rsidR="00A37279" w:rsidRPr="00C531EB">
          <w:rPr>
            <w:rStyle w:val="af1"/>
            <w:rFonts w:ascii="Times New Roman" w:hAnsi="Times New Roman"/>
            <w:color w:val="auto"/>
            <w:sz w:val="28"/>
            <w:szCs w:val="28"/>
          </w:rPr>
          <w:t>.1</w:t>
        </w:r>
      </w:hyperlink>
      <w:r w:rsidR="00A37279" w:rsidRPr="00C531EB">
        <w:rPr>
          <w:rFonts w:ascii="Times New Roman" w:hAnsi="Times New Roman" w:cs="Times New Roman"/>
          <w:sz w:val="28"/>
          <w:szCs w:val="28"/>
        </w:rPr>
        <w:t xml:space="preserve"> настоящего Порядка, предо</w:t>
      </w:r>
      <w:r w:rsidR="009618FE" w:rsidRPr="00C531EB">
        <w:rPr>
          <w:rFonts w:ascii="Times New Roman" w:hAnsi="Times New Roman" w:cs="Times New Roman"/>
          <w:sz w:val="28"/>
          <w:szCs w:val="28"/>
        </w:rPr>
        <w:t xml:space="preserve">ставляемая банковская гарантия признается </w:t>
      </w:r>
      <w:r w:rsidR="00C531EB" w:rsidRPr="00C531EB">
        <w:rPr>
          <w:rFonts w:ascii="Times New Roman" w:hAnsi="Times New Roman" w:cs="Times New Roman"/>
          <w:sz w:val="28"/>
          <w:szCs w:val="28"/>
        </w:rPr>
        <w:t>недостаточной, ненадежной и неликвидной и не подлежит принятию в качестве обеспечения обязательств принципала по муниципальной гарантии.</w:t>
      </w:r>
      <w:r w:rsidR="00A37279" w:rsidRPr="00C531EB">
        <w:rPr>
          <w:rFonts w:ascii="Times New Roman" w:hAnsi="Times New Roman" w:cs="Times New Roman"/>
          <w:sz w:val="28"/>
          <w:szCs w:val="28"/>
        </w:rPr>
        <w:t xml:space="preserve"> </w:t>
      </w:r>
      <w:r w:rsidR="00111EC2" w:rsidRPr="00C531EB">
        <w:rPr>
          <w:rFonts w:ascii="Times New Roman" w:hAnsi="Times New Roman" w:cs="Times New Roman"/>
          <w:sz w:val="28"/>
          <w:szCs w:val="28"/>
        </w:rPr>
        <w:t>Та</w:t>
      </w:r>
      <w:r w:rsidR="00484B24">
        <w:rPr>
          <w:rFonts w:ascii="Times New Roman" w:hAnsi="Times New Roman" w:cs="Times New Roman"/>
          <w:sz w:val="28"/>
          <w:szCs w:val="28"/>
        </w:rPr>
        <w:t>кой факт отражается в заключении</w:t>
      </w:r>
      <w:r w:rsidR="00111EC2" w:rsidRPr="00C531EB">
        <w:rPr>
          <w:rFonts w:ascii="Times New Roman" w:hAnsi="Times New Roman" w:cs="Times New Roman"/>
          <w:sz w:val="28"/>
          <w:szCs w:val="28"/>
        </w:rPr>
        <w:t xml:space="preserve"> о </w:t>
      </w:r>
      <w:r w:rsidR="00111EC2" w:rsidRPr="00C53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достаточности, надежности и ликвидности </w:t>
      </w:r>
      <w:r w:rsidR="00111EC2" w:rsidRPr="00C531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обеспечения, предоставляемого в форме банковской гарантии,</w:t>
      </w:r>
      <w:r w:rsidR="00111EC2" w:rsidRPr="00C531EB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20002" w:history="1">
        <w:r w:rsidR="00111EC2" w:rsidRPr="00C531EB">
          <w:rPr>
            <w:rStyle w:val="af1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</w:hyperlink>
      <w:r w:rsidR="00111EC2" w:rsidRPr="00C531EB">
        <w:rPr>
          <w:rFonts w:ascii="Times New Roman" w:hAnsi="Times New Roman" w:cs="Times New Roman"/>
          <w:sz w:val="28"/>
          <w:szCs w:val="28"/>
        </w:rPr>
        <w:t>№ 1 к настоящему Порядку.</w:t>
      </w:r>
    </w:p>
    <w:p w:rsidR="007951EA" w:rsidRDefault="007951EA" w:rsidP="00A37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1EA" w:rsidRPr="00C531EB" w:rsidRDefault="007951EA" w:rsidP="00A37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DA262F" w:rsidRDefault="00F2531B" w:rsidP="00FE3704">
      <w:pPr>
        <w:pStyle w:val="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992769">
        <w:rPr>
          <w:color w:val="000000" w:themeColor="text1"/>
          <w:sz w:val="28"/>
          <w:szCs w:val="28"/>
        </w:rPr>
        <w:t xml:space="preserve">. Проверка </w:t>
      </w:r>
      <w:r w:rsidRPr="00F2531B">
        <w:rPr>
          <w:sz w:val="28"/>
          <w:szCs w:val="28"/>
        </w:rPr>
        <w:t>достаточности, надежности и ликвидности обеспечения, пред</w:t>
      </w:r>
      <w:r w:rsidR="005F5247">
        <w:rPr>
          <w:sz w:val="28"/>
          <w:szCs w:val="28"/>
        </w:rPr>
        <w:t>о</w:t>
      </w:r>
      <w:r w:rsidRPr="00F2531B">
        <w:rPr>
          <w:sz w:val="28"/>
          <w:szCs w:val="28"/>
        </w:rPr>
        <w:t>ставляемого в форме поручительства юридического лица</w:t>
      </w:r>
    </w:p>
    <w:p w:rsidR="00DA262F" w:rsidRDefault="00DA262F" w:rsidP="00F840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31B" w:rsidRPr="00F2531B" w:rsidRDefault="00F2531B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2531B">
        <w:rPr>
          <w:sz w:val="28"/>
          <w:szCs w:val="28"/>
        </w:rPr>
        <w:t>3.1. Поручительство юридического лица, предоставляемое в качестве обеспечения исполнения обязательств принципала, признается достаточным, надежным и ликвидным и подлежит принятию в качестве обеспечения обязательств, если поручитель отвечает одновременно следующим требованиям:</w:t>
      </w:r>
    </w:p>
    <w:p w:rsidR="00CA04A2" w:rsidRDefault="00CA04A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940B7D">
        <w:rPr>
          <w:sz w:val="28"/>
          <w:szCs w:val="28"/>
        </w:rPr>
        <w:t xml:space="preserve">- отсутствие </w:t>
      </w:r>
      <w:r>
        <w:rPr>
          <w:sz w:val="28"/>
          <w:szCs w:val="28"/>
        </w:rPr>
        <w:t xml:space="preserve">у поручителя </w:t>
      </w:r>
      <w:r w:rsidRPr="00940B7D">
        <w:rPr>
          <w:sz w:val="28"/>
          <w:szCs w:val="28"/>
        </w:rPr>
        <w:t xml:space="preserve">просроченной (неурегулированной) задолженности по денежным обязательствам перед бюджетом </w:t>
      </w:r>
      <w:r w:rsidRPr="00940B7D">
        <w:rPr>
          <w:rFonts w:eastAsiaTheme="minorEastAsia"/>
          <w:sz w:val="28"/>
          <w:szCs w:val="28"/>
        </w:rPr>
        <w:t>Темрюкского городского поселения Темрюкского района</w:t>
      </w:r>
      <w:r>
        <w:rPr>
          <w:rFonts w:eastAsiaTheme="minorEastAsia"/>
          <w:sz w:val="28"/>
          <w:szCs w:val="28"/>
        </w:rPr>
        <w:t>;</w:t>
      </w:r>
    </w:p>
    <w:p w:rsidR="00CA04A2" w:rsidRPr="00940B7D" w:rsidRDefault="00CA04A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940B7D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 xml:space="preserve">у поручителя </w:t>
      </w:r>
      <w:r w:rsidRPr="00940B7D">
        <w:rPr>
          <w:sz w:val="28"/>
          <w:szCs w:val="28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A04A2" w:rsidRPr="00940B7D" w:rsidRDefault="00CA04A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- </w:t>
      </w:r>
      <w:r>
        <w:rPr>
          <w:sz w:val="28"/>
          <w:szCs w:val="28"/>
        </w:rPr>
        <w:t>поручитель</w:t>
      </w:r>
      <w:r w:rsidRPr="00940B7D">
        <w:rPr>
          <w:sz w:val="28"/>
          <w:szCs w:val="28"/>
        </w:rPr>
        <w:t xml:space="preserve"> не находится в процессе реорганизации или ликвидации, в отношении не</w:t>
      </w:r>
      <w:r>
        <w:rPr>
          <w:sz w:val="28"/>
          <w:szCs w:val="28"/>
        </w:rPr>
        <w:t>го</w:t>
      </w:r>
      <w:r w:rsidRPr="00940B7D">
        <w:rPr>
          <w:sz w:val="28"/>
          <w:szCs w:val="28"/>
        </w:rPr>
        <w:t xml:space="preserve"> не возбуждено производство по делу </w:t>
      </w:r>
      <w:hyperlink r:id="rId10" w:anchor="7D20K3" w:history="1">
        <w:r w:rsidRPr="00940B7D">
          <w:rPr>
            <w:rStyle w:val="a9"/>
            <w:color w:val="auto"/>
            <w:sz w:val="28"/>
            <w:szCs w:val="28"/>
            <w:u w:val="none"/>
          </w:rPr>
          <w:t>о несостоятельности (банкротстве)</w:t>
        </w:r>
      </w:hyperlink>
      <w:r w:rsidRPr="00940B7D">
        <w:rPr>
          <w:sz w:val="28"/>
          <w:szCs w:val="28"/>
        </w:rPr>
        <w:t>;</w:t>
      </w:r>
    </w:p>
    <w:p w:rsidR="00CA04A2" w:rsidRDefault="00CA04A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40B7D">
        <w:rPr>
          <w:sz w:val="28"/>
          <w:szCs w:val="28"/>
        </w:rPr>
        <w:t xml:space="preserve">- стоимость чистых активов </w:t>
      </w:r>
      <w:r>
        <w:rPr>
          <w:sz w:val="28"/>
          <w:szCs w:val="28"/>
        </w:rPr>
        <w:t>поручителя</w:t>
      </w:r>
      <w:r w:rsidRPr="00940B7D">
        <w:rPr>
          <w:sz w:val="28"/>
          <w:szCs w:val="28"/>
        </w:rPr>
        <w:t xml:space="preserve"> не меньше величины, составляющей трехкратную сумму пре</w:t>
      </w:r>
      <w:r w:rsidR="009E4F94">
        <w:rPr>
          <w:sz w:val="28"/>
          <w:szCs w:val="28"/>
        </w:rPr>
        <w:t>доставляемого поручительства</w:t>
      </w:r>
      <w:r w:rsidRPr="00940B7D">
        <w:rPr>
          <w:sz w:val="28"/>
          <w:szCs w:val="28"/>
        </w:rPr>
        <w:t>;</w:t>
      </w:r>
    </w:p>
    <w:p w:rsidR="00CA04A2" w:rsidRDefault="00CA04A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1C80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поручительства не меньше</w:t>
      </w:r>
      <w:r w:rsidRPr="00101C80">
        <w:rPr>
          <w:sz w:val="28"/>
          <w:szCs w:val="28"/>
        </w:rPr>
        <w:t xml:space="preserve"> минималь</w:t>
      </w:r>
      <w:r>
        <w:rPr>
          <w:sz w:val="28"/>
          <w:szCs w:val="28"/>
        </w:rPr>
        <w:t>ного объема (суммы) обеспечения</w:t>
      </w:r>
      <w:r w:rsidRPr="006F232F">
        <w:rPr>
          <w:sz w:val="28"/>
          <w:szCs w:val="28"/>
        </w:rPr>
        <w:t xml:space="preserve">, </w:t>
      </w:r>
      <w:r w:rsidR="00447A2E">
        <w:rPr>
          <w:sz w:val="28"/>
          <w:szCs w:val="28"/>
        </w:rPr>
        <w:t>определенного в Порядке согласно Приложению № 2</w:t>
      </w:r>
      <w:r w:rsidRPr="00A37279">
        <w:rPr>
          <w:sz w:val="28"/>
          <w:szCs w:val="28"/>
        </w:rPr>
        <w:t xml:space="preserve"> к настоящему постановлению;</w:t>
      </w:r>
    </w:p>
    <w:p w:rsidR="00F2531B" w:rsidRPr="00CA04A2" w:rsidRDefault="00145AC2" w:rsidP="00CA04A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621EB">
        <w:rPr>
          <w:sz w:val="28"/>
          <w:szCs w:val="28"/>
        </w:rPr>
        <w:t>-</w:t>
      </w:r>
      <w:r w:rsidR="00F2531B" w:rsidRPr="005621EB">
        <w:rPr>
          <w:sz w:val="28"/>
          <w:szCs w:val="28"/>
        </w:rPr>
        <w:t xml:space="preserve"> по результатам анализа финансового состояния поручителя, проведенного </w:t>
      </w:r>
      <w:r w:rsidR="00CA04A2">
        <w:rPr>
          <w:sz w:val="28"/>
          <w:szCs w:val="28"/>
        </w:rPr>
        <w:t xml:space="preserve"> </w:t>
      </w:r>
      <w:r w:rsidR="00F2531B" w:rsidRPr="005621EB">
        <w:rPr>
          <w:sz w:val="28"/>
          <w:szCs w:val="28"/>
        </w:rPr>
        <w:t xml:space="preserve">в соответствии с разделом 2 </w:t>
      </w:r>
      <w:r w:rsidR="005621EB">
        <w:rPr>
          <w:sz w:val="28"/>
          <w:szCs w:val="28"/>
        </w:rPr>
        <w:t xml:space="preserve"> </w:t>
      </w:r>
      <w:r w:rsidR="00DA35D7" w:rsidRPr="005621EB">
        <w:rPr>
          <w:sz w:val="28"/>
          <w:szCs w:val="28"/>
        </w:rPr>
        <w:t>Порядка</w:t>
      </w:r>
      <w:r w:rsidR="00625CA7" w:rsidRPr="005621EB">
        <w:rPr>
          <w:sz w:val="28"/>
          <w:szCs w:val="28"/>
        </w:rPr>
        <w:t>,</w:t>
      </w:r>
      <w:r w:rsidR="004E2E0A">
        <w:rPr>
          <w:sz w:val="28"/>
          <w:szCs w:val="28"/>
        </w:rPr>
        <w:t xml:space="preserve"> согласно Приложению № 1</w:t>
      </w:r>
      <w:r w:rsidR="00DA35D7" w:rsidRPr="005621EB">
        <w:rPr>
          <w:sz w:val="28"/>
          <w:szCs w:val="28"/>
        </w:rPr>
        <w:t xml:space="preserve"> к настоящему </w:t>
      </w:r>
      <w:r w:rsidR="00DA35D7" w:rsidRPr="00F9659E">
        <w:rPr>
          <w:sz w:val="28"/>
          <w:szCs w:val="28"/>
        </w:rPr>
        <w:t>постановлению</w:t>
      </w:r>
      <w:r w:rsidR="00F2531B" w:rsidRPr="00F9659E">
        <w:rPr>
          <w:sz w:val="28"/>
          <w:szCs w:val="28"/>
        </w:rPr>
        <w:t>, финансовое с</w:t>
      </w:r>
      <w:r w:rsidR="00CA04A2">
        <w:rPr>
          <w:sz w:val="28"/>
          <w:szCs w:val="28"/>
        </w:rPr>
        <w:t xml:space="preserve">остояние поручителя оценено как </w:t>
      </w:r>
      <w:r w:rsidR="005621EB" w:rsidRPr="00F9659E">
        <w:rPr>
          <w:sz w:val="28"/>
          <w:szCs w:val="28"/>
        </w:rPr>
        <w:t>удовлетворительное</w:t>
      </w:r>
      <w:r w:rsidR="00CA04A2">
        <w:rPr>
          <w:sz w:val="28"/>
          <w:szCs w:val="28"/>
        </w:rPr>
        <w:t xml:space="preserve"> </w:t>
      </w:r>
      <w:r w:rsidR="00CA04A2" w:rsidRPr="00F660EE">
        <w:rPr>
          <w:sz w:val="28"/>
          <w:szCs w:val="28"/>
        </w:rPr>
        <w:t>(1 или 2 группа финансового состояния)</w:t>
      </w:r>
      <w:r w:rsidR="00F2531B" w:rsidRPr="00F9659E">
        <w:rPr>
          <w:sz w:val="28"/>
          <w:szCs w:val="28"/>
        </w:rPr>
        <w:t>;</w:t>
      </w:r>
    </w:p>
    <w:p w:rsidR="004A0800" w:rsidRDefault="00F2531B" w:rsidP="0020328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9659E">
        <w:rPr>
          <w:sz w:val="28"/>
          <w:szCs w:val="28"/>
        </w:rPr>
        <w:t xml:space="preserve">3.2. </w:t>
      </w:r>
      <w:r w:rsidR="004A0800">
        <w:rPr>
          <w:sz w:val="28"/>
          <w:szCs w:val="28"/>
        </w:rPr>
        <w:t>В случае несоответствия</w:t>
      </w:r>
      <w:r w:rsidR="004A0800" w:rsidRPr="00C531EB">
        <w:rPr>
          <w:sz w:val="28"/>
          <w:szCs w:val="28"/>
        </w:rPr>
        <w:t xml:space="preserve"> </w:t>
      </w:r>
      <w:r w:rsidR="004A0800">
        <w:rPr>
          <w:sz w:val="28"/>
          <w:szCs w:val="28"/>
        </w:rPr>
        <w:t>хотя бы одного</w:t>
      </w:r>
      <w:r w:rsidR="004A0800" w:rsidRPr="00C531EB">
        <w:rPr>
          <w:sz w:val="28"/>
          <w:szCs w:val="28"/>
        </w:rPr>
        <w:t xml:space="preserve"> из требований, указанных в </w:t>
      </w:r>
      <w:hyperlink w:anchor="sub_2031" w:history="1">
        <w:r w:rsidR="004A0800">
          <w:rPr>
            <w:rStyle w:val="af1"/>
            <w:color w:val="auto"/>
            <w:sz w:val="28"/>
            <w:szCs w:val="28"/>
          </w:rPr>
          <w:t>пункте 3</w:t>
        </w:r>
        <w:r w:rsidR="004A0800" w:rsidRPr="00C531EB">
          <w:rPr>
            <w:rStyle w:val="af1"/>
            <w:color w:val="auto"/>
            <w:sz w:val="28"/>
            <w:szCs w:val="28"/>
          </w:rPr>
          <w:t>.1</w:t>
        </w:r>
      </w:hyperlink>
      <w:r w:rsidR="004A0800" w:rsidRPr="00C531EB">
        <w:rPr>
          <w:sz w:val="28"/>
          <w:szCs w:val="28"/>
        </w:rPr>
        <w:t xml:space="preserve"> настоящего Порядка, </w:t>
      </w:r>
      <w:r w:rsidR="004A0800">
        <w:rPr>
          <w:sz w:val="28"/>
          <w:szCs w:val="28"/>
        </w:rPr>
        <w:t>поручительство юридического лица</w:t>
      </w:r>
      <w:r w:rsidR="004A0800" w:rsidRPr="00C531EB">
        <w:rPr>
          <w:sz w:val="28"/>
          <w:szCs w:val="28"/>
        </w:rPr>
        <w:t xml:space="preserve"> признается </w:t>
      </w:r>
      <w:r w:rsidR="004A0800">
        <w:rPr>
          <w:sz w:val="28"/>
          <w:szCs w:val="28"/>
        </w:rPr>
        <w:t>недостаточным, ненадежным и неликвидным</w:t>
      </w:r>
      <w:r w:rsidR="004A0800" w:rsidRPr="00C531EB">
        <w:rPr>
          <w:sz w:val="28"/>
          <w:szCs w:val="28"/>
        </w:rPr>
        <w:t xml:space="preserve"> и не подлежит принятию в качестве обеспечения обязательств принципала по муниципальной гарантии. Такой факт отражается в заключении о </w:t>
      </w:r>
      <w:r w:rsidR="004A0800" w:rsidRPr="00C531EB">
        <w:rPr>
          <w:color w:val="000000" w:themeColor="text1"/>
          <w:sz w:val="28"/>
          <w:szCs w:val="28"/>
        </w:rPr>
        <w:t xml:space="preserve">достаточности, надежности и ликвидности обеспечения, предоставляемого в форме </w:t>
      </w:r>
      <w:r w:rsidR="00153679">
        <w:rPr>
          <w:color w:val="000000" w:themeColor="text1"/>
          <w:sz w:val="28"/>
          <w:szCs w:val="28"/>
        </w:rPr>
        <w:t>поручительства юридического лица</w:t>
      </w:r>
      <w:r w:rsidR="004A0800" w:rsidRPr="00C531EB">
        <w:rPr>
          <w:color w:val="000000" w:themeColor="text1"/>
          <w:sz w:val="28"/>
          <w:szCs w:val="28"/>
        </w:rPr>
        <w:t>,</w:t>
      </w:r>
      <w:r w:rsidR="004A0800" w:rsidRPr="00C531EB">
        <w:rPr>
          <w:sz w:val="28"/>
          <w:szCs w:val="28"/>
        </w:rPr>
        <w:t xml:space="preserve"> согласно </w:t>
      </w:r>
      <w:hyperlink w:anchor="sub_20002" w:history="1">
        <w:r w:rsidR="004A0800" w:rsidRPr="00C531EB">
          <w:rPr>
            <w:rStyle w:val="af1"/>
            <w:color w:val="auto"/>
            <w:sz w:val="28"/>
            <w:szCs w:val="28"/>
          </w:rPr>
          <w:t xml:space="preserve">Приложению </w:t>
        </w:r>
      </w:hyperlink>
      <w:r w:rsidR="00153679">
        <w:rPr>
          <w:sz w:val="28"/>
          <w:szCs w:val="28"/>
        </w:rPr>
        <w:t>№ 2</w:t>
      </w:r>
      <w:r w:rsidR="004A0800" w:rsidRPr="00C531EB">
        <w:rPr>
          <w:sz w:val="28"/>
          <w:szCs w:val="28"/>
        </w:rPr>
        <w:t xml:space="preserve"> к настоящему Порядку.</w:t>
      </w:r>
    </w:p>
    <w:p w:rsidR="004A0800" w:rsidRDefault="004A0800" w:rsidP="0020328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7951EA" w:rsidRDefault="007951EA" w:rsidP="0020328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0328B" w:rsidRPr="0021019B" w:rsidRDefault="0020328B" w:rsidP="0020328B">
      <w:pPr>
        <w:pStyle w:val="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1019B">
        <w:rPr>
          <w:sz w:val="28"/>
          <w:szCs w:val="28"/>
        </w:rPr>
        <w:t>4. Проверка достаточности, надежности и ликвидности обеспечения, пред</w:t>
      </w:r>
      <w:r w:rsidR="005F5247" w:rsidRPr="0021019B">
        <w:rPr>
          <w:sz w:val="28"/>
          <w:szCs w:val="28"/>
        </w:rPr>
        <w:t>о</w:t>
      </w:r>
      <w:r w:rsidRPr="0021019B">
        <w:rPr>
          <w:sz w:val="28"/>
          <w:szCs w:val="28"/>
        </w:rPr>
        <w:t>ставляемого в форме залога имущества</w:t>
      </w:r>
    </w:p>
    <w:p w:rsidR="00F2531B" w:rsidRPr="0021019B" w:rsidRDefault="00F2531B" w:rsidP="00333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B96" w:rsidRPr="0021019B" w:rsidRDefault="0020328B" w:rsidP="00E05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19B">
        <w:rPr>
          <w:rFonts w:ascii="Times New Roman" w:hAnsi="Times New Roman" w:cs="Times New Roman"/>
          <w:sz w:val="28"/>
          <w:szCs w:val="28"/>
        </w:rPr>
        <w:t xml:space="preserve">4.1. </w:t>
      </w:r>
      <w:r w:rsidR="002A68B7" w:rsidRPr="0021019B">
        <w:rPr>
          <w:rFonts w:ascii="Times New Roman" w:hAnsi="Times New Roman" w:cs="Times New Roman"/>
          <w:sz w:val="28"/>
          <w:szCs w:val="28"/>
        </w:rPr>
        <w:t>Передаваемое</w:t>
      </w:r>
      <w:r w:rsidR="00E05B96" w:rsidRPr="0021019B">
        <w:rPr>
          <w:rFonts w:ascii="Times New Roman" w:hAnsi="Times New Roman" w:cs="Times New Roman"/>
          <w:sz w:val="28"/>
          <w:szCs w:val="28"/>
        </w:rPr>
        <w:t xml:space="preserve"> в залог </w:t>
      </w:r>
      <w:r w:rsidR="002A68B7" w:rsidRPr="0021019B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E05B96" w:rsidRPr="0021019B">
        <w:rPr>
          <w:rFonts w:ascii="Times New Roman" w:hAnsi="Times New Roman" w:cs="Times New Roman"/>
          <w:sz w:val="28"/>
          <w:szCs w:val="28"/>
        </w:rPr>
        <w:t xml:space="preserve">в качестве обеспечения исполнения обязательств принципала, признается достаточным, надежным и ликвидным и подлежит принятию в качестве обеспечения обязательств, если </w:t>
      </w:r>
      <w:r w:rsidR="002A68B7" w:rsidRPr="0021019B">
        <w:rPr>
          <w:rFonts w:ascii="Times New Roman" w:hAnsi="Times New Roman" w:cs="Times New Roman"/>
          <w:sz w:val="28"/>
          <w:szCs w:val="28"/>
        </w:rPr>
        <w:t>данное</w:t>
      </w:r>
      <w:r w:rsidR="00E05B96" w:rsidRPr="0021019B">
        <w:rPr>
          <w:rFonts w:ascii="Times New Roman" w:hAnsi="Times New Roman" w:cs="Times New Roman"/>
          <w:sz w:val="28"/>
          <w:szCs w:val="28"/>
        </w:rPr>
        <w:t xml:space="preserve"> имущества отвечает одновременно следующим требованиям:</w:t>
      </w:r>
    </w:p>
    <w:p w:rsidR="0021019B" w:rsidRPr="0021019B" w:rsidRDefault="0021019B" w:rsidP="0021019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19B">
        <w:rPr>
          <w:sz w:val="28"/>
          <w:szCs w:val="28"/>
        </w:rPr>
        <w:lastRenderedPageBreak/>
        <w:t>- в отношении объекта имущества проведена оценка рыночной стоимости имущества (не более чем за 6 месяцев до дня подачи документов), подтвержденная отчетом, подготовленным в соответствии с законодательством Российской Федерации об оценочной деятельности на основании договора на проведение оценки, заключенного с оценочной компанией;</w:t>
      </w:r>
    </w:p>
    <w:p w:rsidR="0021019B" w:rsidRPr="0021019B" w:rsidRDefault="0021019B" w:rsidP="0021019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19B">
        <w:rPr>
          <w:sz w:val="28"/>
          <w:szCs w:val="28"/>
        </w:rPr>
        <w:t xml:space="preserve">- согласно отчету об оценке передаваемое в залог имущество имеет достаточную степень ликвидности (не является неликвидным);  </w:t>
      </w:r>
    </w:p>
    <w:p w:rsidR="0021019B" w:rsidRPr="0021019B" w:rsidRDefault="0021019B" w:rsidP="0021019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19B">
        <w:rPr>
          <w:sz w:val="28"/>
          <w:szCs w:val="28"/>
        </w:rPr>
        <w:t>- рыночная стоимость передаваемого в залог имущества по данным отчета об оценке не меньше минимального объема (суммы) обесп</w:t>
      </w:r>
      <w:r w:rsidR="00F7677D">
        <w:rPr>
          <w:sz w:val="28"/>
          <w:szCs w:val="28"/>
        </w:rPr>
        <w:t>ечения, определенного в Порядке согласно Приложению № 2</w:t>
      </w:r>
      <w:r w:rsidRPr="0021019B">
        <w:rPr>
          <w:sz w:val="28"/>
          <w:szCs w:val="28"/>
        </w:rPr>
        <w:t xml:space="preserve"> к настоящему постановлению;</w:t>
      </w:r>
    </w:p>
    <w:p w:rsidR="0021019B" w:rsidRPr="004641EF" w:rsidRDefault="0021019B" w:rsidP="0021019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641EF">
        <w:rPr>
          <w:color w:val="000000" w:themeColor="text1"/>
          <w:sz w:val="28"/>
          <w:szCs w:val="28"/>
        </w:rPr>
        <w:t>- передаваемое в залог имущество должно быть свободно от прав на него третьих лиц, в том числе не является предметом залога по другим договорам;</w:t>
      </w:r>
    </w:p>
    <w:p w:rsidR="0021019B" w:rsidRPr="004641EF" w:rsidRDefault="0021019B" w:rsidP="00210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1EF">
        <w:rPr>
          <w:rFonts w:ascii="Times New Roman" w:hAnsi="Times New Roman" w:cs="Times New Roman"/>
          <w:color w:val="000000" w:themeColor="text1"/>
          <w:sz w:val="28"/>
          <w:szCs w:val="28"/>
        </w:rPr>
        <w:t>- передаваемое в залог имущество не является имуществом, которое залогодатель приобретет в будущем</w:t>
      </w:r>
      <w:r w:rsidR="00072450" w:rsidRPr="004641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05B96" w:rsidRPr="004641EF" w:rsidRDefault="000E6DEB" w:rsidP="00E05B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641EF">
        <w:rPr>
          <w:color w:val="000000" w:themeColor="text1"/>
          <w:sz w:val="28"/>
          <w:szCs w:val="28"/>
        </w:rPr>
        <w:t xml:space="preserve">- </w:t>
      </w:r>
      <w:r w:rsidR="0021019B" w:rsidRPr="004641EF">
        <w:rPr>
          <w:color w:val="000000" w:themeColor="text1"/>
          <w:sz w:val="28"/>
          <w:szCs w:val="28"/>
        </w:rPr>
        <w:t>передаваемое в зало</w:t>
      </w:r>
      <w:r w:rsidR="004641EF">
        <w:rPr>
          <w:color w:val="000000" w:themeColor="text1"/>
          <w:sz w:val="28"/>
          <w:szCs w:val="28"/>
        </w:rPr>
        <w:t>г</w:t>
      </w:r>
      <w:r w:rsidR="00E05B96" w:rsidRPr="004641EF">
        <w:rPr>
          <w:color w:val="000000" w:themeColor="text1"/>
          <w:sz w:val="28"/>
          <w:szCs w:val="28"/>
        </w:rPr>
        <w:t xml:space="preserve"> имуществ</w:t>
      </w:r>
      <w:r w:rsidR="004641EF">
        <w:rPr>
          <w:color w:val="000000" w:themeColor="text1"/>
          <w:sz w:val="28"/>
          <w:szCs w:val="28"/>
        </w:rPr>
        <w:t>о</w:t>
      </w:r>
      <w:r w:rsidR="00E05B96" w:rsidRPr="004641EF">
        <w:rPr>
          <w:color w:val="000000" w:themeColor="text1"/>
          <w:sz w:val="28"/>
          <w:szCs w:val="28"/>
        </w:rPr>
        <w:t xml:space="preserve"> принадлежит </w:t>
      </w:r>
      <w:r w:rsidRPr="004641EF">
        <w:rPr>
          <w:color w:val="000000" w:themeColor="text1"/>
          <w:sz w:val="28"/>
          <w:szCs w:val="28"/>
        </w:rPr>
        <w:t xml:space="preserve">залогодателю (принципалу или третьему лицу) </w:t>
      </w:r>
      <w:r w:rsidR="00E05B96" w:rsidRPr="004641EF">
        <w:rPr>
          <w:color w:val="000000" w:themeColor="text1"/>
          <w:sz w:val="28"/>
          <w:szCs w:val="28"/>
        </w:rPr>
        <w:t>на праве собственности или ином вещном праве;</w:t>
      </w:r>
    </w:p>
    <w:p w:rsidR="00E05B96" w:rsidRPr="0021019B" w:rsidRDefault="004E1980" w:rsidP="00E05B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641EF">
        <w:rPr>
          <w:color w:val="000000" w:themeColor="text1"/>
          <w:sz w:val="28"/>
          <w:szCs w:val="28"/>
        </w:rPr>
        <w:t xml:space="preserve">- </w:t>
      </w:r>
      <w:r w:rsidR="005A6463">
        <w:rPr>
          <w:color w:val="000000" w:themeColor="text1"/>
          <w:sz w:val="28"/>
          <w:szCs w:val="28"/>
        </w:rPr>
        <w:t>передаваемое в залог имущество</w:t>
      </w:r>
      <w:r w:rsidR="00E05B96" w:rsidRPr="004641EF">
        <w:rPr>
          <w:color w:val="000000" w:themeColor="text1"/>
          <w:sz w:val="28"/>
          <w:szCs w:val="28"/>
        </w:rPr>
        <w:t xml:space="preserve"> страхован</w:t>
      </w:r>
      <w:r w:rsidR="005A6463">
        <w:rPr>
          <w:color w:val="000000" w:themeColor="text1"/>
          <w:sz w:val="28"/>
          <w:szCs w:val="28"/>
        </w:rPr>
        <w:t>о</w:t>
      </w:r>
      <w:r w:rsidR="00E05B96" w:rsidRPr="004641EF">
        <w:rPr>
          <w:color w:val="000000" w:themeColor="text1"/>
          <w:sz w:val="28"/>
          <w:szCs w:val="28"/>
        </w:rPr>
        <w:t xml:space="preserve"> от всех рисков его утраты и повреждения на </w:t>
      </w:r>
      <w:r w:rsidR="005A6463">
        <w:rPr>
          <w:color w:val="000000" w:themeColor="text1"/>
          <w:sz w:val="28"/>
          <w:szCs w:val="28"/>
        </w:rPr>
        <w:t>сумму не ниже размера обеспеченного залогом требования</w:t>
      </w:r>
      <w:r w:rsidR="00E05B96" w:rsidRPr="004641EF">
        <w:rPr>
          <w:color w:val="000000" w:themeColor="text1"/>
          <w:sz w:val="28"/>
          <w:szCs w:val="28"/>
        </w:rPr>
        <w:t xml:space="preserve"> в пользу </w:t>
      </w:r>
      <w:r w:rsidR="00732660" w:rsidRPr="004641EF">
        <w:rPr>
          <w:color w:val="000000" w:themeColor="text1"/>
          <w:sz w:val="28"/>
          <w:szCs w:val="28"/>
        </w:rPr>
        <w:t>администрации Темрюкского городского поселения Темрюкского района</w:t>
      </w:r>
      <w:r w:rsidR="00E05B96" w:rsidRPr="004641EF">
        <w:rPr>
          <w:color w:val="000000" w:themeColor="text1"/>
          <w:sz w:val="28"/>
          <w:szCs w:val="28"/>
        </w:rPr>
        <w:t xml:space="preserve"> до окончания срока</w:t>
      </w:r>
      <w:r w:rsidR="00E05B96" w:rsidRPr="0021019B">
        <w:rPr>
          <w:sz w:val="28"/>
          <w:szCs w:val="28"/>
        </w:rPr>
        <w:t xml:space="preserve"> действия </w:t>
      </w:r>
      <w:r w:rsidR="00732660" w:rsidRPr="0021019B">
        <w:rPr>
          <w:sz w:val="28"/>
          <w:szCs w:val="28"/>
        </w:rPr>
        <w:t>муниципальной</w:t>
      </w:r>
      <w:r w:rsidR="00E05B96" w:rsidRPr="0021019B">
        <w:rPr>
          <w:sz w:val="28"/>
          <w:szCs w:val="28"/>
        </w:rPr>
        <w:t xml:space="preserve"> гарантии</w:t>
      </w:r>
      <w:r w:rsidR="00D8452A" w:rsidRPr="0021019B">
        <w:rPr>
          <w:sz w:val="28"/>
          <w:szCs w:val="28"/>
        </w:rPr>
        <w:t>;</w:t>
      </w:r>
    </w:p>
    <w:p w:rsidR="00D8452A" w:rsidRPr="0021019B" w:rsidRDefault="00D8452A" w:rsidP="00E05B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19B">
        <w:rPr>
          <w:sz w:val="28"/>
          <w:szCs w:val="28"/>
        </w:rPr>
        <w:t xml:space="preserve">- договор </w:t>
      </w:r>
      <w:r w:rsidR="00577CDB" w:rsidRPr="0021019B">
        <w:rPr>
          <w:sz w:val="28"/>
          <w:szCs w:val="28"/>
        </w:rPr>
        <w:t>залога имущества подлежит обязательной регистрации в органе регистрации прав.</w:t>
      </w:r>
    </w:p>
    <w:p w:rsidR="007951EA" w:rsidRDefault="00446022" w:rsidP="007951E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446022">
        <w:rPr>
          <w:sz w:val="28"/>
          <w:szCs w:val="28"/>
        </w:rPr>
        <w:t xml:space="preserve">.2. </w:t>
      </w:r>
      <w:r w:rsidR="007951EA">
        <w:rPr>
          <w:sz w:val="28"/>
          <w:szCs w:val="28"/>
        </w:rPr>
        <w:t>В случае несоответствия</w:t>
      </w:r>
      <w:r w:rsidR="007951EA" w:rsidRPr="00C531EB">
        <w:rPr>
          <w:sz w:val="28"/>
          <w:szCs w:val="28"/>
        </w:rPr>
        <w:t xml:space="preserve"> </w:t>
      </w:r>
      <w:r w:rsidR="007951EA">
        <w:rPr>
          <w:sz w:val="28"/>
          <w:szCs w:val="28"/>
        </w:rPr>
        <w:t>хотя бы одного</w:t>
      </w:r>
      <w:r w:rsidR="007951EA" w:rsidRPr="00C531EB">
        <w:rPr>
          <w:sz w:val="28"/>
          <w:szCs w:val="28"/>
        </w:rPr>
        <w:t xml:space="preserve"> из требований, указанных в </w:t>
      </w:r>
      <w:hyperlink w:anchor="sub_2031" w:history="1">
        <w:r w:rsidR="007951EA">
          <w:rPr>
            <w:rStyle w:val="af1"/>
            <w:color w:val="auto"/>
            <w:sz w:val="28"/>
            <w:szCs w:val="28"/>
          </w:rPr>
          <w:t>пункте 4</w:t>
        </w:r>
        <w:r w:rsidR="007951EA" w:rsidRPr="00C531EB">
          <w:rPr>
            <w:rStyle w:val="af1"/>
            <w:color w:val="auto"/>
            <w:sz w:val="28"/>
            <w:szCs w:val="28"/>
          </w:rPr>
          <w:t>.1</w:t>
        </w:r>
      </w:hyperlink>
      <w:r w:rsidR="007951EA" w:rsidRPr="00C531EB">
        <w:rPr>
          <w:sz w:val="28"/>
          <w:szCs w:val="28"/>
        </w:rPr>
        <w:t xml:space="preserve"> настоящего Порядка, </w:t>
      </w:r>
      <w:r w:rsidR="007951EA">
        <w:rPr>
          <w:sz w:val="28"/>
          <w:szCs w:val="28"/>
        </w:rPr>
        <w:t>передаваемое в залог имущество</w:t>
      </w:r>
      <w:r w:rsidR="007951EA" w:rsidRPr="00C531EB">
        <w:rPr>
          <w:sz w:val="28"/>
          <w:szCs w:val="28"/>
        </w:rPr>
        <w:t xml:space="preserve"> признается </w:t>
      </w:r>
      <w:r w:rsidR="007951EA">
        <w:rPr>
          <w:sz w:val="28"/>
          <w:szCs w:val="28"/>
        </w:rPr>
        <w:t>недостаточным, ненадежным и неликвидным</w:t>
      </w:r>
      <w:r w:rsidR="007951EA" w:rsidRPr="00C531EB">
        <w:rPr>
          <w:sz w:val="28"/>
          <w:szCs w:val="28"/>
        </w:rPr>
        <w:t xml:space="preserve"> и не подлежит принятию в качестве обеспечения обязательств принципала по муниципальной гарантии. Такой факт отражается в заключении о </w:t>
      </w:r>
      <w:r w:rsidR="007951EA" w:rsidRPr="00C531EB">
        <w:rPr>
          <w:color w:val="000000" w:themeColor="text1"/>
          <w:sz w:val="28"/>
          <w:szCs w:val="28"/>
        </w:rPr>
        <w:t xml:space="preserve">достаточности, надежности и ликвидности обеспечения, предоставляемого в форме </w:t>
      </w:r>
      <w:r w:rsidR="007951EA">
        <w:rPr>
          <w:color w:val="000000" w:themeColor="text1"/>
          <w:sz w:val="28"/>
          <w:szCs w:val="28"/>
        </w:rPr>
        <w:t>залога имущества</w:t>
      </w:r>
      <w:r w:rsidR="007951EA" w:rsidRPr="00C531EB">
        <w:rPr>
          <w:color w:val="000000" w:themeColor="text1"/>
          <w:sz w:val="28"/>
          <w:szCs w:val="28"/>
        </w:rPr>
        <w:t>,</w:t>
      </w:r>
      <w:r w:rsidR="007951EA" w:rsidRPr="00C531EB">
        <w:rPr>
          <w:sz w:val="28"/>
          <w:szCs w:val="28"/>
        </w:rPr>
        <w:t xml:space="preserve"> согласно </w:t>
      </w:r>
      <w:hyperlink w:anchor="sub_20002" w:history="1">
        <w:r w:rsidR="007951EA" w:rsidRPr="00C531EB">
          <w:rPr>
            <w:rStyle w:val="af1"/>
            <w:color w:val="auto"/>
            <w:sz w:val="28"/>
            <w:szCs w:val="28"/>
          </w:rPr>
          <w:t xml:space="preserve">Приложению </w:t>
        </w:r>
      </w:hyperlink>
      <w:r w:rsidR="007951EA">
        <w:rPr>
          <w:sz w:val="28"/>
          <w:szCs w:val="28"/>
        </w:rPr>
        <w:t>№ 3</w:t>
      </w:r>
      <w:r w:rsidR="007951EA" w:rsidRPr="00C531EB">
        <w:rPr>
          <w:sz w:val="28"/>
          <w:szCs w:val="28"/>
        </w:rPr>
        <w:t xml:space="preserve"> к настоящему Порядку.</w:t>
      </w:r>
    </w:p>
    <w:p w:rsidR="007951EA" w:rsidRDefault="007951EA" w:rsidP="00E05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1EA" w:rsidRPr="00E060C8" w:rsidRDefault="007951EA" w:rsidP="00E05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239" w:rsidRPr="00E060C8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060C8">
        <w:rPr>
          <w:rFonts w:ascii="Times New Roman" w:eastAsiaTheme="minorEastAsia" w:hAnsi="Times New Roman"/>
          <w:b/>
          <w:bCs/>
          <w:sz w:val="28"/>
          <w:szCs w:val="28"/>
        </w:rPr>
        <w:t xml:space="preserve">5. </w:t>
      </w:r>
      <w:r w:rsidR="000242F4" w:rsidRPr="00E060C8">
        <w:rPr>
          <w:rFonts w:ascii="Times New Roman" w:eastAsiaTheme="minorEastAsia" w:hAnsi="Times New Roman"/>
          <w:b/>
          <w:bCs/>
          <w:sz w:val="28"/>
          <w:szCs w:val="28"/>
        </w:rPr>
        <w:t>Контроль</w:t>
      </w:r>
      <w:r w:rsidRPr="00E060C8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2B76CD" w:rsidRPr="00E060C8">
        <w:rPr>
          <w:rFonts w:ascii="Times New Roman" w:eastAsiaTheme="minorEastAsia" w:hAnsi="Times New Roman"/>
          <w:b/>
          <w:bCs/>
          <w:sz w:val="28"/>
          <w:szCs w:val="28"/>
        </w:rPr>
        <w:t xml:space="preserve">за </w:t>
      </w:r>
      <w:r w:rsidRPr="00E060C8">
        <w:rPr>
          <w:rFonts w:ascii="Times New Roman" w:hAnsi="Times New Roman" w:cs="Times New Roman"/>
          <w:b/>
          <w:sz w:val="28"/>
          <w:szCs w:val="28"/>
        </w:rPr>
        <w:t>достато</w:t>
      </w:r>
      <w:r w:rsidR="002B76CD" w:rsidRPr="00E060C8">
        <w:rPr>
          <w:rFonts w:ascii="Times New Roman" w:hAnsi="Times New Roman" w:cs="Times New Roman"/>
          <w:b/>
          <w:sz w:val="28"/>
          <w:szCs w:val="28"/>
        </w:rPr>
        <w:t>чностью, надежностью и ликвидностью</w:t>
      </w:r>
      <w:r w:rsidRPr="00E060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3239" w:rsidRPr="00E060C8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E060C8">
        <w:rPr>
          <w:rFonts w:ascii="Times New Roman" w:eastAsiaTheme="minorEastAsia" w:hAnsi="Times New Roman"/>
          <w:b/>
          <w:bCs/>
          <w:sz w:val="28"/>
          <w:szCs w:val="28"/>
        </w:rPr>
        <w:t xml:space="preserve">предоставленного обеспечения после предоставления </w:t>
      </w:r>
    </w:p>
    <w:p w:rsidR="00833239" w:rsidRPr="00E060C8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E060C8">
        <w:rPr>
          <w:rFonts w:ascii="Times New Roman" w:eastAsiaTheme="minorEastAsia" w:hAnsi="Times New Roman"/>
          <w:b/>
          <w:bCs/>
          <w:sz w:val="28"/>
          <w:szCs w:val="28"/>
        </w:rPr>
        <w:t xml:space="preserve">муниципальной гарантии </w:t>
      </w:r>
    </w:p>
    <w:p w:rsidR="00833239" w:rsidRPr="00E060C8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833239" w:rsidRPr="00E72986" w:rsidRDefault="001D0A03" w:rsidP="00833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</w:t>
      </w:r>
      <w:r w:rsidR="00833239" w:rsidRPr="00CD64EF">
        <w:rPr>
          <w:rFonts w:ascii="Times New Roman" w:eastAsiaTheme="minorEastAsia" w:hAnsi="Times New Roman"/>
          <w:sz w:val="28"/>
          <w:szCs w:val="28"/>
        </w:rPr>
        <w:t xml:space="preserve">.1. </w:t>
      </w:r>
      <w:r w:rsidR="000242F4">
        <w:rPr>
          <w:rFonts w:ascii="Times New Roman" w:eastAsiaTheme="minorEastAsia" w:hAnsi="Times New Roman"/>
          <w:sz w:val="28"/>
          <w:szCs w:val="28"/>
        </w:rPr>
        <w:t>Контроль за</w:t>
      </w:r>
      <w:r w:rsidR="0083323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2B76CD">
        <w:rPr>
          <w:rFonts w:ascii="Times New Roman" w:eastAsiaTheme="minorEastAsia" w:hAnsi="Times New Roman"/>
          <w:sz w:val="28"/>
          <w:szCs w:val="28"/>
        </w:rPr>
        <w:t>достаточност</w:t>
      </w:r>
      <w:r w:rsidR="000242F4">
        <w:rPr>
          <w:rFonts w:ascii="Times New Roman" w:eastAsiaTheme="minorEastAsia" w:hAnsi="Times New Roman"/>
          <w:sz w:val="28"/>
          <w:szCs w:val="28"/>
        </w:rPr>
        <w:t>ью</w:t>
      </w:r>
      <w:r w:rsidR="002B76CD">
        <w:rPr>
          <w:rFonts w:ascii="Times New Roman" w:eastAsiaTheme="minorEastAsia" w:hAnsi="Times New Roman"/>
          <w:sz w:val="28"/>
          <w:szCs w:val="28"/>
        </w:rPr>
        <w:t>, надежност</w:t>
      </w:r>
      <w:r w:rsidR="000242F4">
        <w:rPr>
          <w:rFonts w:ascii="Times New Roman" w:eastAsiaTheme="minorEastAsia" w:hAnsi="Times New Roman"/>
          <w:sz w:val="28"/>
          <w:szCs w:val="28"/>
        </w:rPr>
        <w:t>ью</w:t>
      </w:r>
      <w:r w:rsidR="002B76CD">
        <w:rPr>
          <w:rFonts w:ascii="Times New Roman" w:eastAsiaTheme="minorEastAsia" w:hAnsi="Times New Roman"/>
          <w:sz w:val="28"/>
          <w:szCs w:val="28"/>
        </w:rPr>
        <w:t xml:space="preserve"> и ликвидност</w:t>
      </w:r>
      <w:r w:rsidR="000242F4">
        <w:rPr>
          <w:rFonts w:ascii="Times New Roman" w:eastAsiaTheme="minorEastAsia" w:hAnsi="Times New Roman"/>
          <w:sz w:val="28"/>
          <w:szCs w:val="28"/>
        </w:rPr>
        <w:t>ью</w:t>
      </w:r>
      <w:r w:rsidR="002B76CD">
        <w:rPr>
          <w:rFonts w:ascii="Times New Roman" w:eastAsiaTheme="minorEastAsia" w:hAnsi="Times New Roman"/>
          <w:sz w:val="28"/>
          <w:szCs w:val="28"/>
        </w:rPr>
        <w:t xml:space="preserve"> предоставленного  обеспечения </w:t>
      </w:r>
      <w:r w:rsidR="00506B65">
        <w:rPr>
          <w:rFonts w:ascii="Times New Roman" w:eastAsiaTheme="minorEastAsia" w:hAnsi="Times New Roman"/>
          <w:sz w:val="28"/>
          <w:szCs w:val="28"/>
        </w:rPr>
        <w:t xml:space="preserve">(далее - Контроль) </w:t>
      </w:r>
      <w:r w:rsidR="00833239">
        <w:rPr>
          <w:rFonts w:ascii="Times New Roman" w:eastAsiaTheme="minorEastAsia" w:hAnsi="Times New Roman"/>
          <w:sz w:val="28"/>
          <w:szCs w:val="28"/>
        </w:rPr>
        <w:t>осуществляется</w:t>
      </w:r>
      <w:r w:rsidR="00833239" w:rsidRPr="00CD64EF">
        <w:rPr>
          <w:rFonts w:ascii="Times New Roman" w:eastAsiaTheme="minorEastAsia" w:hAnsi="Times New Roman"/>
          <w:sz w:val="28"/>
          <w:szCs w:val="28"/>
        </w:rPr>
        <w:t xml:space="preserve"> отделом по финансам и бюджету администрации Темрюкского городского поселения Темрюкского района </w:t>
      </w:r>
      <w:r w:rsidR="00833239">
        <w:rPr>
          <w:rFonts w:ascii="Times New Roman" w:eastAsiaTheme="minorEastAsia" w:hAnsi="Times New Roman"/>
          <w:sz w:val="28"/>
          <w:szCs w:val="28"/>
        </w:rPr>
        <w:t>после предоставления муниципальной гарантии в течение срока действия предоставленной гарантии до прекращения обязательств по гарантии,</w:t>
      </w:r>
      <w:r w:rsidR="00833239" w:rsidRPr="00CD64EF">
        <w:rPr>
          <w:rFonts w:ascii="Times New Roman" w:eastAsiaTheme="minorEastAsia" w:hAnsi="Times New Roman"/>
          <w:sz w:val="28"/>
          <w:szCs w:val="28"/>
        </w:rPr>
        <w:t xml:space="preserve"> в </w:t>
      </w:r>
      <w:r w:rsidR="00833239" w:rsidRPr="00E72986">
        <w:rPr>
          <w:rFonts w:ascii="Times New Roman" w:eastAsiaTheme="minorEastAsia" w:hAnsi="Times New Roman"/>
          <w:sz w:val="28"/>
          <w:szCs w:val="28"/>
        </w:rPr>
        <w:t>соответствии с положениями настоящего Порядка.</w:t>
      </w:r>
    </w:p>
    <w:p w:rsidR="00A13CD3" w:rsidRDefault="00E72986" w:rsidP="00A13C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E72986">
        <w:rPr>
          <w:rFonts w:ascii="Times New Roman" w:eastAsiaTheme="minorEastAsia" w:hAnsi="Times New Roman"/>
          <w:sz w:val="28"/>
          <w:szCs w:val="28"/>
        </w:rPr>
        <w:t>В целях осуществления</w:t>
      </w:r>
      <w:r w:rsidR="00833239" w:rsidRPr="00E7298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06B65">
        <w:rPr>
          <w:rFonts w:ascii="Times New Roman" w:eastAsiaTheme="minorEastAsia" w:hAnsi="Times New Roman"/>
          <w:sz w:val="28"/>
          <w:szCs w:val="28"/>
        </w:rPr>
        <w:t>К</w:t>
      </w:r>
      <w:r w:rsidR="00AF5651" w:rsidRPr="00E72986">
        <w:rPr>
          <w:rFonts w:ascii="Times New Roman" w:eastAsiaTheme="minorEastAsia" w:hAnsi="Times New Roman"/>
          <w:sz w:val="28"/>
          <w:szCs w:val="28"/>
        </w:rPr>
        <w:t>онтрол</w:t>
      </w:r>
      <w:r w:rsidR="004157A2" w:rsidRPr="00E72986">
        <w:rPr>
          <w:rFonts w:ascii="Times New Roman" w:eastAsiaTheme="minorEastAsia" w:hAnsi="Times New Roman"/>
          <w:sz w:val="28"/>
          <w:szCs w:val="28"/>
        </w:rPr>
        <w:t>я</w:t>
      </w:r>
      <w:r w:rsidR="00AF5651" w:rsidRPr="00E7298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33239" w:rsidRPr="00E72986">
        <w:rPr>
          <w:rFonts w:ascii="Times New Roman" w:eastAsiaTheme="minorEastAsia" w:hAnsi="Times New Roman"/>
          <w:sz w:val="28"/>
          <w:szCs w:val="28"/>
        </w:rPr>
        <w:t xml:space="preserve">принципал ежегодно </w:t>
      </w:r>
      <w:r w:rsidR="00A13CD3">
        <w:rPr>
          <w:rFonts w:ascii="Times New Roman" w:hAnsi="Times New Roman" w:cs="Times New Roman"/>
          <w:sz w:val="28"/>
          <w:szCs w:val="28"/>
        </w:rPr>
        <w:t>не позднее 10 (десяти)</w:t>
      </w:r>
      <w:r w:rsidR="00A13CD3" w:rsidRPr="00C337B1">
        <w:rPr>
          <w:rFonts w:ascii="Times New Roman" w:hAnsi="Times New Roman" w:cs="Times New Roman"/>
          <w:sz w:val="28"/>
          <w:szCs w:val="28"/>
        </w:rPr>
        <w:t xml:space="preserve"> рабочих дней после наступления установленного срока предоставления </w:t>
      </w:r>
      <w:r w:rsidR="00A13CD3">
        <w:rPr>
          <w:rFonts w:ascii="Times New Roman" w:hAnsi="Times New Roman" w:cs="Times New Roman"/>
          <w:sz w:val="28"/>
          <w:szCs w:val="28"/>
        </w:rPr>
        <w:t xml:space="preserve">годовой бухгалтерской (финансовой) отчетности в налоговый орган за отчетный год </w:t>
      </w:r>
      <w:r w:rsidR="00A13CD3" w:rsidRPr="00CD64EF">
        <w:rPr>
          <w:rFonts w:ascii="Times New Roman" w:eastAsiaTheme="minorEastAsia" w:hAnsi="Times New Roman"/>
          <w:sz w:val="28"/>
          <w:szCs w:val="28"/>
        </w:rPr>
        <w:t xml:space="preserve">либо </w:t>
      </w:r>
      <w:r w:rsidR="00A13CD3">
        <w:rPr>
          <w:rFonts w:ascii="Times New Roman" w:eastAsiaTheme="minorEastAsia" w:hAnsi="Times New Roman"/>
          <w:sz w:val="28"/>
          <w:szCs w:val="28"/>
        </w:rPr>
        <w:t xml:space="preserve">по </w:t>
      </w:r>
      <w:r w:rsidR="00A13CD3" w:rsidRPr="00CD64EF">
        <w:rPr>
          <w:rFonts w:ascii="Times New Roman" w:eastAsiaTheme="minorEastAsia" w:hAnsi="Times New Roman"/>
          <w:sz w:val="28"/>
          <w:szCs w:val="28"/>
        </w:rPr>
        <w:t xml:space="preserve">запросу </w:t>
      </w:r>
      <w:r w:rsidR="00A13CD3">
        <w:rPr>
          <w:rFonts w:ascii="Times New Roman" w:eastAsiaTheme="minorEastAsia" w:hAnsi="Times New Roman"/>
          <w:sz w:val="28"/>
          <w:szCs w:val="28"/>
        </w:rPr>
        <w:t>о</w:t>
      </w:r>
      <w:r w:rsidR="00A13CD3" w:rsidRPr="00CD64EF">
        <w:rPr>
          <w:rFonts w:ascii="Times New Roman" w:eastAsiaTheme="minorEastAsia" w:hAnsi="Times New Roman"/>
          <w:sz w:val="28"/>
          <w:szCs w:val="28"/>
        </w:rPr>
        <w:t xml:space="preserve">тдела по финансам и бюджету администрации Темрюкского </w:t>
      </w:r>
      <w:r w:rsidR="00A13CD3" w:rsidRPr="00CD64EF">
        <w:rPr>
          <w:rFonts w:ascii="Times New Roman" w:eastAsiaTheme="minorEastAsia" w:hAnsi="Times New Roman"/>
          <w:sz w:val="28"/>
          <w:szCs w:val="28"/>
        </w:rPr>
        <w:lastRenderedPageBreak/>
        <w:t xml:space="preserve">городского поселения Темрюкского района представляет </w:t>
      </w:r>
      <w:r w:rsidR="00A13CD3">
        <w:rPr>
          <w:rFonts w:ascii="Times New Roman" w:eastAsiaTheme="minorEastAsia" w:hAnsi="Times New Roman"/>
          <w:sz w:val="28"/>
          <w:szCs w:val="28"/>
        </w:rPr>
        <w:t>соответствующий пакет документов.</w:t>
      </w:r>
    </w:p>
    <w:p w:rsidR="00502A4A" w:rsidRPr="00BF5C4A" w:rsidRDefault="001D0A03" w:rsidP="0050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C4A">
        <w:rPr>
          <w:rFonts w:ascii="Times New Roman" w:hAnsi="Times New Roman" w:cs="Times New Roman"/>
          <w:sz w:val="28"/>
          <w:szCs w:val="28"/>
        </w:rPr>
        <w:t>5</w:t>
      </w:r>
      <w:r w:rsidR="00832652" w:rsidRPr="00BF5C4A">
        <w:rPr>
          <w:rFonts w:ascii="Times New Roman" w:hAnsi="Times New Roman" w:cs="Times New Roman"/>
          <w:sz w:val="28"/>
          <w:szCs w:val="28"/>
        </w:rPr>
        <w:t>.</w:t>
      </w:r>
      <w:r w:rsidR="00506B65" w:rsidRPr="00BF5C4A">
        <w:rPr>
          <w:rFonts w:ascii="Times New Roman" w:hAnsi="Times New Roman" w:cs="Times New Roman"/>
          <w:sz w:val="28"/>
          <w:szCs w:val="28"/>
        </w:rPr>
        <w:t>2.</w:t>
      </w:r>
      <w:r w:rsidR="00832652" w:rsidRPr="00BF5C4A">
        <w:rPr>
          <w:rFonts w:ascii="Times New Roman" w:hAnsi="Times New Roman" w:cs="Times New Roman"/>
          <w:sz w:val="28"/>
          <w:szCs w:val="28"/>
        </w:rPr>
        <w:t xml:space="preserve"> </w:t>
      </w:r>
      <w:r w:rsidR="00505EAC" w:rsidRPr="00BF5C4A">
        <w:rPr>
          <w:rFonts w:ascii="Times New Roman" w:hAnsi="Times New Roman" w:cs="Times New Roman"/>
          <w:sz w:val="28"/>
          <w:szCs w:val="28"/>
        </w:rPr>
        <w:t>При осуществлении к</w:t>
      </w:r>
      <w:r w:rsidR="00502A4A" w:rsidRPr="00BF5C4A">
        <w:rPr>
          <w:rFonts w:ascii="Times New Roman" w:hAnsi="Times New Roman" w:cs="Times New Roman"/>
          <w:sz w:val="28"/>
          <w:szCs w:val="28"/>
        </w:rPr>
        <w:t xml:space="preserve">онтроля достаточность предоставленного обеспечения после предоставления гарантии устанавливается с учетом степени удовлетворительности финансового состояния принципала, определяемой согласно заключению </w:t>
      </w:r>
      <w:r w:rsidR="007A6498" w:rsidRPr="00BF5C4A">
        <w:rPr>
          <w:rFonts w:ascii="Times New Roman" w:eastAsiaTheme="minorEastAsia" w:hAnsi="Times New Roman"/>
          <w:sz w:val="28"/>
          <w:szCs w:val="28"/>
        </w:rPr>
        <w:t>отдела по финансам и бюджету администрации Темрюкского городского поселения Темрюкского района</w:t>
      </w:r>
      <w:r w:rsidR="00502A4A" w:rsidRPr="00BF5C4A">
        <w:rPr>
          <w:rFonts w:ascii="Times New Roman" w:hAnsi="Times New Roman" w:cs="Times New Roman"/>
          <w:sz w:val="28"/>
          <w:szCs w:val="28"/>
        </w:rPr>
        <w:t xml:space="preserve"> о финансовом состоянии принципала.</w:t>
      </w:r>
    </w:p>
    <w:p w:rsidR="002B22F8" w:rsidRDefault="00505EAC" w:rsidP="002B2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C4A">
        <w:rPr>
          <w:rFonts w:ascii="Times New Roman" w:hAnsi="Times New Roman" w:cs="Times New Roman"/>
          <w:sz w:val="28"/>
          <w:szCs w:val="28"/>
        </w:rPr>
        <w:t>5.3. В случае выявления</w:t>
      </w:r>
      <w:r w:rsidR="00832652" w:rsidRPr="00BF5C4A">
        <w:rPr>
          <w:rFonts w:ascii="Times New Roman" w:hAnsi="Times New Roman" w:cs="Times New Roman"/>
          <w:sz w:val="28"/>
          <w:szCs w:val="28"/>
        </w:rPr>
        <w:t xml:space="preserve"> недостаточности предоставленного обеспечения</w:t>
      </w:r>
      <w:r w:rsidR="00335A34" w:rsidRPr="00BF5C4A">
        <w:rPr>
          <w:rFonts w:ascii="Times New Roman" w:hAnsi="Times New Roman" w:cs="Times New Roman"/>
          <w:sz w:val="28"/>
          <w:szCs w:val="28"/>
        </w:rPr>
        <w:t xml:space="preserve"> исполнения обязательств принципала по удовлетворению регрессного требования гаранта к принципалу</w:t>
      </w:r>
      <w:r w:rsidR="00832652" w:rsidRPr="00BF5C4A">
        <w:rPr>
          <w:rFonts w:ascii="Times New Roman" w:hAnsi="Times New Roman" w:cs="Times New Roman"/>
          <w:sz w:val="28"/>
          <w:szCs w:val="28"/>
        </w:rPr>
        <w:t xml:space="preserve"> или иного несоответствия предоставленного обеспечения требованиям, установленным </w:t>
      </w:r>
      <w:hyperlink r:id="rId11" w:history="1">
        <w:r w:rsidR="00832652" w:rsidRPr="00BF5C4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="00832652" w:rsidRPr="00BF5C4A">
        <w:rPr>
          <w:rFonts w:ascii="Times New Roman" w:hAnsi="Times New Roman" w:cs="Times New Roman"/>
          <w:sz w:val="28"/>
          <w:szCs w:val="28"/>
        </w:rPr>
        <w:t xml:space="preserve">, гражданским законодательством Российской Федерации и </w:t>
      </w:r>
      <w:r w:rsidR="00BF5C4A" w:rsidRPr="00BF5C4A"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832652" w:rsidRPr="00BF5C4A">
        <w:rPr>
          <w:rFonts w:ascii="Times New Roman" w:hAnsi="Times New Roman" w:cs="Times New Roman"/>
          <w:sz w:val="28"/>
          <w:szCs w:val="28"/>
        </w:rPr>
        <w:t>, прин</w:t>
      </w:r>
      <w:r w:rsidR="00335A34" w:rsidRPr="00BF5C4A">
        <w:rPr>
          <w:rFonts w:ascii="Times New Roman" w:hAnsi="Times New Roman" w:cs="Times New Roman"/>
          <w:sz w:val="28"/>
          <w:szCs w:val="28"/>
        </w:rPr>
        <w:t>ципал обязан в срок не позднее 3</w:t>
      </w:r>
      <w:r w:rsidR="00832652" w:rsidRPr="00BF5C4A">
        <w:rPr>
          <w:rFonts w:ascii="Times New Roman" w:hAnsi="Times New Roman" w:cs="Times New Roman"/>
          <w:sz w:val="28"/>
          <w:szCs w:val="28"/>
        </w:rPr>
        <w:t>0 календарных дней со</w:t>
      </w:r>
      <w:r w:rsidR="00B9523C" w:rsidRPr="00BF5C4A">
        <w:rPr>
          <w:rFonts w:ascii="Times New Roman" w:hAnsi="Times New Roman" w:cs="Times New Roman"/>
          <w:sz w:val="28"/>
          <w:szCs w:val="28"/>
        </w:rPr>
        <w:t xml:space="preserve"> дня получения </w:t>
      </w:r>
      <w:r w:rsidR="00BF5C4A" w:rsidRPr="00BF5C4A">
        <w:rPr>
          <w:rFonts w:ascii="Times New Roman" w:hAnsi="Times New Roman" w:cs="Times New Roman"/>
          <w:sz w:val="28"/>
          <w:szCs w:val="28"/>
        </w:rPr>
        <w:t>заключения</w:t>
      </w:r>
      <w:r w:rsidR="00832652" w:rsidRPr="00BF5C4A">
        <w:rPr>
          <w:rFonts w:ascii="Times New Roman" w:hAnsi="Times New Roman" w:cs="Times New Roman"/>
          <w:sz w:val="28"/>
          <w:szCs w:val="28"/>
        </w:rPr>
        <w:t xml:space="preserve"> </w:t>
      </w:r>
      <w:r w:rsidR="00B9523C" w:rsidRPr="00BF5C4A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832652" w:rsidRPr="00BF5C4A">
        <w:rPr>
          <w:rFonts w:ascii="Times New Roman" w:hAnsi="Times New Roman" w:cs="Times New Roman"/>
          <w:sz w:val="28"/>
          <w:szCs w:val="28"/>
        </w:rPr>
        <w:t>осуществить замену обеспечения (полную или частичную) либо предоставить дополнительное обеспечение в целях приведения состава и общего размера (с</w:t>
      </w:r>
      <w:r w:rsidR="000234A8" w:rsidRPr="00BF5C4A">
        <w:rPr>
          <w:rFonts w:ascii="Times New Roman" w:hAnsi="Times New Roman" w:cs="Times New Roman"/>
          <w:sz w:val="28"/>
          <w:szCs w:val="28"/>
        </w:rPr>
        <w:t xml:space="preserve">уммы) обеспечения в соответствие с </w:t>
      </w:r>
      <w:r w:rsidR="000234A8" w:rsidRPr="00955E5B">
        <w:rPr>
          <w:rFonts w:ascii="Times New Roman" w:hAnsi="Times New Roman" w:cs="Times New Roman"/>
          <w:sz w:val="28"/>
          <w:szCs w:val="28"/>
        </w:rPr>
        <w:t>вышеуказанными требованиями.</w:t>
      </w:r>
    </w:p>
    <w:p w:rsidR="002B22F8" w:rsidRPr="00955E5B" w:rsidRDefault="002B22F8" w:rsidP="002B2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B85B6B">
        <w:rPr>
          <w:rFonts w:ascii="Times New Roman" w:eastAsiaTheme="minorEastAsia" w:hAnsi="Times New Roman"/>
          <w:sz w:val="28"/>
          <w:szCs w:val="28"/>
        </w:rPr>
        <w:t xml:space="preserve">В случае </w:t>
      </w:r>
      <w:r w:rsidR="00FE53A2">
        <w:rPr>
          <w:rFonts w:ascii="Times New Roman" w:eastAsiaTheme="minorEastAsia" w:hAnsi="Times New Roman"/>
          <w:sz w:val="28"/>
          <w:szCs w:val="28"/>
        </w:rPr>
        <w:t>выявления</w:t>
      </w:r>
      <w:r w:rsidRPr="00B85B6B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E53A2" w:rsidRPr="00BF5C4A">
        <w:rPr>
          <w:rFonts w:ascii="Times New Roman" w:hAnsi="Times New Roman" w:cs="Times New Roman"/>
          <w:sz w:val="28"/>
          <w:szCs w:val="28"/>
        </w:rPr>
        <w:t xml:space="preserve">недостаточности предоставленного обеспечения </w:t>
      </w:r>
      <w:r w:rsidRPr="00B85B6B">
        <w:rPr>
          <w:rFonts w:ascii="Times New Roman" w:eastAsiaTheme="minorEastAsia" w:hAnsi="Times New Roman"/>
          <w:sz w:val="28"/>
          <w:szCs w:val="28"/>
        </w:rPr>
        <w:t>отдел по финансам и бюджету администрации Темрюкского городского поселения Темрюкского рай</w:t>
      </w:r>
      <w:r w:rsidR="009B2423">
        <w:rPr>
          <w:rFonts w:ascii="Times New Roman" w:eastAsiaTheme="minorEastAsia" w:hAnsi="Times New Roman"/>
          <w:sz w:val="28"/>
          <w:szCs w:val="28"/>
        </w:rPr>
        <w:t>она направляет свое заключение г</w:t>
      </w:r>
      <w:r w:rsidRPr="00B85B6B">
        <w:rPr>
          <w:rFonts w:ascii="Times New Roman" w:eastAsiaTheme="minorEastAsia" w:hAnsi="Times New Roman"/>
          <w:sz w:val="28"/>
          <w:szCs w:val="28"/>
        </w:rPr>
        <w:t>лаве Темрюкского городского поселения Темрюкского района.</w:t>
      </w:r>
    </w:p>
    <w:p w:rsidR="00346F61" w:rsidRPr="00955E5B" w:rsidRDefault="00346F61" w:rsidP="0083265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946F87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</w:rPr>
      </w:pPr>
      <w:bookmarkStart w:id="2" w:name="sub_1111"/>
      <w:bookmarkEnd w:id="0"/>
    </w:p>
    <w:p w:rsidR="00946F87" w:rsidRPr="00CD64EF" w:rsidRDefault="009B2423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946F87"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46F87" w:rsidRPr="00CD64EF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46F87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 w:rsidR="00FE53A2">
        <w:rPr>
          <w:rFonts w:ascii="Times New Roman" w:hAnsi="Times New Roman" w:cs="Times New Roman"/>
          <w:sz w:val="28"/>
          <w:szCs w:val="28"/>
        </w:rPr>
        <w:t xml:space="preserve">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А.В. Румянцева</w:t>
      </w:r>
      <w:bookmarkEnd w:id="2"/>
    </w:p>
    <w:p w:rsidR="00A92D2D" w:rsidRDefault="00A92D2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D2D" w:rsidRDefault="00A92D2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D2D" w:rsidRDefault="00A92D2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C91" w:rsidRDefault="00F60C9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C91" w:rsidRDefault="00F60C9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0A6D" w:rsidRDefault="00440A6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0A6D" w:rsidRDefault="00440A6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F61" w:rsidRDefault="00346F6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43D" w:rsidRDefault="00B6443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43D" w:rsidRDefault="00B6443D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C91" w:rsidRDefault="00F60C9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C91" w:rsidRDefault="00F60C91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F99" w:rsidRPr="00C01F99" w:rsidRDefault="00C01F99" w:rsidP="00C01F99">
      <w:pPr>
        <w:spacing w:after="0" w:line="240" w:lineRule="auto"/>
        <w:ind w:left="5245"/>
        <w:rPr>
          <w:rFonts w:ascii="Times New Roman" w:eastAsiaTheme="minorEastAsia" w:hAnsi="Times New Roman"/>
          <w:bCs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к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2CB6">
        <w:rPr>
          <w:rFonts w:ascii="Times New Roman" w:hAnsi="Times New Roman" w:cs="Times New Roman"/>
          <w:sz w:val="28"/>
          <w:szCs w:val="28"/>
        </w:rPr>
        <w:t>оряд</w:t>
      </w:r>
      <w:r w:rsidRPr="00C01F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01F99">
        <w:rPr>
          <w:rFonts w:ascii="Times New Roman" w:hAnsi="Times New Roman" w:cs="Times New Roman"/>
          <w:sz w:val="28"/>
          <w:szCs w:val="28"/>
        </w:rPr>
        <w:t xml:space="preserve"> осуществления проверки достаточности, надежности и ликвидности обеспечения при предоставлении муниципальной гарантии </w:t>
      </w:r>
      <w:r w:rsidRPr="00C01F99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>, а также контрол</w:t>
      </w:r>
      <w:r w:rsidR="009B2423">
        <w:rPr>
          <w:rFonts w:ascii="Times New Roman" w:eastAsiaTheme="minorEastAsia" w:hAnsi="Times New Roman"/>
          <w:bCs/>
          <w:sz w:val="28"/>
          <w:szCs w:val="28"/>
        </w:rPr>
        <w:t>я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 xml:space="preserve"> за </w:t>
      </w:r>
      <w:r w:rsidRPr="00C01F99">
        <w:rPr>
          <w:rFonts w:ascii="Times New Roman" w:hAnsi="Times New Roman" w:cs="Times New Roman"/>
          <w:sz w:val="28"/>
          <w:szCs w:val="28"/>
        </w:rPr>
        <w:t xml:space="preserve">достаточностью, надежностью и ликвидностью 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>предоставленного обеспечения после предоставления муниципальной гарантии Темрюкского городского поселения Темрюкского района</w:t>
      </w:r>
    </w:p>
    <w:p w:rsidR="008E4664" w:rsidRDefault="008E4664" w:rsidP="00C01F9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6443D" w:rsidRDefault="00B6443D" w:rsidP="00C01F9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0F6129" w:rsidRDefault="000F6129" w:rsidP="00C01F9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8439B" w:rsidRDefault="00A92D2D" w:rsidP="00E969C3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AE56F0">
        <w:rPr>
          <w:sz w:val="28"/>
          <w:szCs w:val="28"/>
        </w:rPr>
        <w:t>Заключение</w:t>
      </w:r>
      <w:r w:rsidR="00AE56F0">
        <w:rPr>
          <w:sz w:val="28"/>
          <w:szCs w:val="28"/>
        </w:rPr>
        <w:br/>
      </w:r>
      <w:r w:rsidR="0078439B">
        <w:rPr>
          <w:color w:val="000000" w:themeColor="text1"/>
          <w:sz w:val="28"/>
          <w:szCs w:val="28"/>
        </w:rPr>
        <w:t>о</w:t>
      </w:r>
      <w:r w:rsidR="00E969C3" w:rsidRPr="00992769">
        <w:rPr>
          <w:color w:val="000000" w:themeColor="text1"/>
          <w:sz w:val="28"/>
          <w:szCs w:val="28"/>
        </w:rPr>
        <w:t xml:space="preserve"> достаточности, надежности и ликвидности обеспечения, </w:t>
      </w:r>
    </w:p>
    <w:p w:rsidR="00E969C3" w:rsidRPr="00992769" w:rsidRDefault="00E969C3" w:rsidP="00E969C3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992769">
        <w:rPr>
          <w:color w:val="000000" w:themeColor="text1"/>
          <w:sz w:val="28"/>
          <w:szCs w:val="28"/>
        </w:rPr>
        <w:t>пред</w:t>
      </w:r>
      <w:r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>ставляемого в форме банковской гарантии</w:t>
      </w:r>
    </w:p>
    <w:p w:rsidR="000F6129" w:rsidRDefault="000F6129" w:rsidP="005656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7"/>
      </w:tblGrid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78439B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(полное и сокращенное наименования принципала)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6E182A" w:rsidRDefault="0078439B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(объем </w:t>
            </w:r>
            <w:r w:rsidR="00971D5A" w:rsidRPr="006E182A">
              <w:rPr>
                <w:rFonts w:ascii="Times New Roman" w:hAnsi="Times New Roman" w:cs="Times New Roman"/>
                <w:sz w:val="20"/>
                <w:szCs w:val="20"/>
              </w:rPr>
              <w:t>предоставляемой</w:t>
            </w: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гарантии</w:t>
            </w:r>
            <w:r w:rsidR="006E182A"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 Темрюкского городского поселения Темрюкского </w:t>
            </w:r>
          </w:p>
          <w:p w:rsidR="0078439B" w:rsidRPr="006E182A" w:rsidRDefault="006E182A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78439B"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 (далее - гарантия), сумма прописью)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3F6DA1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71D5A">
              <w:rPr>
                <w:rFonts w:ascii="Times New Roman" w:hAnsi="Times New Roman" w:cs="Times New Roman"/>
                <w:sz w:val="20"/>
                <w:szCs w:val="20"/>
              </w:rPr>
              <w:t>финансовое</w:t>
            </w:r>
            <w:r w:rsidR="0078439B"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5A">
              <w:rPr>
                <w:rFonts w:ascii="Times New Roman" w:hAnsi="Times New Roman" w:cs="Times New Roman"/>
                <w:sz w:val="20"/>
                <w:szCs w:val="20"/>
              </w:rPr>
              <w:t>состояние</w:t>
            </w:r>
            <w:r w:rsidR="0078439B"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 принципала)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78439B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(минимальный объем </w:t>
            </w:r>
            <w:r w:rsidR="0046122F">
              <w:rPr>
                <w:rFonts w:ascii="Times New Roman" w:hAnsi="Times New Roman" w:cs="Times New Roman"/>
                <w:sz w:val="20"/>
                <w:szCs w:val="20"/>
              </w:rPr>
              <w:t xml:space="preserve">(сумма) 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по гарантии, </w:t>
            </w:r>
            <w:r w:rsidR="003F6DA1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46122F" w:rsidP="00971D5A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8439B" w:rsidRPr="0078439B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овани</w:t>
            </w:r>
            <w:r w:rsidR="009313D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банка-гаранта</w:t>
            </w:r>
            <w:r w:rsidR="0078439B"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78439B" w:rsidP="0078439B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(объем банковской гарантии, </w:t>
            </w:r>
            <w:r w:rsidR="0046122F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439B" w:rsidTr="0064262A">
        <w:tc>
          <w:tcPr>
            <w:tcW w:w="9997" w:type="dxa"/>
            <w:tcBorders>
              <w:bottom w:val="single" w:sz="4" w:space="0" w:color="auto"/>
            </w:tcBorders>
          </w:tcPr>
          <w:p w:rsidR="0064262A" w:rsidRPr="0064262A" w:rsidRDefault="0064262A" w:rsidP="0064262A">
            <w:pPr>
              <w:rPr>
                <w:lang w:eastAsia="ru-RU"/>
              </w:rPr>
            </w:pPr>
          </w:p>
        </w:tc>
      </w:tr>
      <w:tr w:rsidR="0078439B" w:rsidTr="0064262A">
        <w:tc>
          <w:tcPr>
            <w:tcW w:w="9997" w:type="dxa"/>
            <w:tcBorders>
              <w:top w:val="single" w:sz="4" w:space="0" w:color="auto"/>
            </w:tcBorders>
          </w:tcPr>
          <w:p w:rsidR="0078439B" w:rsidRPr="0078439B" w:rsidRDefault="0078439B" w:rsidP="0046122F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(реквизиты договора банковской гарантии)</w:t>
            </w:r>
          </w:p>
        </w:tc>
      </w:tr>
    </w:tbl>
    <w:p w:rsidR="00B26E03" w:rsidRPr="009A6CCF" w:rsidRDefault="00B26E03" w:rsidP="009A6CCF">
      <w:pPr>
        <w:pStyle w:val="af2"/>
        <w:jc w:val="both"/>
        <w:rPr>
          <w:rFonts w:ascii="Times New Roman" w:hAnsi="Times New Roman" w:cs="Times New Roman"/>
        </w:rPr>
      </w:pPr>
      <w:r w:rsidRPr="0078439B">
        <w:rPr>
          <w:rFonts w:ascii="Times New Roman" w:hAnsi="Times New Roman" w:cs="Times New Roman"/>
        </w:rPr>
        <w:t xml:space="preserve">     </w:t>
      </w:r>
    </w:p>
    <w:tbl>
      <w:tblPr>
        <w:tblStyle w:val="ae"/>
        <w:tblW w:w="0" w:type="auto"/>
        <w:tblLayout w:type="fixed"/>
        <w:tblLook w:val="04A0"/>
      </w:tblPr>
      <w:tblGrid>
        <w:gridCol w:w="675"/>
        <w:gridCol w:w="6946"/>
        <w:gridCol w:w="2376"/>
      </w:tblGrid>
      <w:tr w:rsidR="00C575A9" w:rsidTr="00F36596">
        <w:tc>
          <w:tcPr>
            <w:tcW w:w="675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</w:t>
            </w:r>
            <w:r w:rsidR="00971D5A">
              <w:rPr>
                <w:rFonts w:ascii="Times New Roman" w:hAnsi="Times New Roman" w:cs="Times New Roman"/>
                <w:sz w:val="28"/>
                <w:szCs w:val="28"/>
              </w:rPr>
              <w:t>ребований</w:t>
            </w:r>
            <w:r w:rsidRPr="00E969C3">
              <w:rPr>
                <w:rFonts w:ascii="Times New Roman" w:hAnsi="Times New Roman" w:cs="Times New Roman"/>
                <w:sz w:val="28"/>
                <w:szCs w:val="28"/>
              </w:rPr>
              <w:t xml:space="preserve"> к банковской гарантии</w:t>
            </w:r>
          </w:p>
        </w:tc>
        <w:tc>
          <w:tcPr>
            <w:tcW w:w="237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  <w:r w:rsidR="00971D5A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 (соответствует/</w:t>
            </w:r>
          </w:p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не соответствует)</w:t>
            </w:r>
          </w:p>
        </w:tc>
      </w:tr>
      <w:tr w:rsidR="00C575A9" w:rsidTr="00F36596">
        <w:trPr>
          <w:trHeight w:val="401"/>
        </w:trPr>
        <w:tc>
          <w:tcPr>
            <w:tcW w:w="675" w:type="dxa"/>
            <w:vAlign w:val="center"/>
          </w:tcPr>
          <w:p w:rsidR="00C575A9" w:rsidRPr="00767D8D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center"/>
          </w:tcPr>
          <w:p w:rsidR="00C575A9" w:rsidRPr="00767D8D" w:rsidRDefault="009A6CCF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 xml:space="preserve">Отсутствие у банка-гаранта просроченной (неурегулированной) задолженности по денежным обязательствам перед бюджетом </w:t>
            </w:r>
            <w:r w:rsidRPr="00767D8D">
              <w:rPr>
                <w:rFonts w:eastAsiaTheme="minorEastAsia"/>
                <w:sz w:val="26"/>
                <w:szCs w:val="26"/>
              </w:rPr>
              <w:t>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A9" w:rsidTr="00F36596">
        <w:tc>
          <w:tcPr>
            <w:tcW w:w="675" w:type="dxa"/>
            <w:vAlign w:val="center"/>
          </w:tcPr>
          <w:p w:rsidR="00C575A9" w:rsidRPr="00767D8D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center"/>
          </w:tcPr>
          <w:p w:rsidR="00C575A9" w:rsidRPr="00767D8D" w:rsidRDefault="00701E9E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>Отсутствие у банка-гаранта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237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A9" w:rsidTr="00B6443D">
        <w:tc>
          <w:tcPr>
            <w:tcW w:w="675" w:type="dxa"/>
            <w:vAlign w:val="center"/>
          </w:tcPr>
          <w:p w:rsidR="00C575A9" w:rsidRPr="00767D8D" w:rsidRDefault="00C575A9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6946" w:type="dxa"/>
            <w:vAlign w:val="center"/>
          </w:tcPr>
          <w:p w:rsidR="00C575A9" w:rsidRPr="00767D8D" w:rsidRDefault="00701E9E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>Банк-гарант не находится в процессе реорганизации или ликвидации, в отношении него не возбуждено производство по делу </w:t>
            </w:r>
            <w:hyperlink r:id="rId12" w:anchor="7D20K3" w:history="1">
              <w:r w:rsidRPr="00767D8D">
                <w:rPr>
                  <w:rStyle w:val="a9"/>
                  <w:color w:val="auto"/>
                  <w:sz w:val="26"/>
                  <w:szCs w:val="26"/>
                  <w:u w:val="none"/>
                </w:rPr>
                <w:t>о несостоятельности (банкротстве)</w:t>
              </w:r>
            </w:hyperlink>
          </w:p>
        </w:tc>
        <w:tc>
          <w:tcPr>
            <w:tcW w:w="237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A9" w:rsidTr="00B6443D">
        <w:tc>
          <w:tcPr>
            <w:tcW w:w="675" w:type="dxa"/>
            <w:vAlign w:val="center"/>
          </w:tcPr>
          <w:p w:rsidR="00C575A9" w:rsidRPr="00767D8D" w:rsidRDefault="00C575A9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946" w:type="dxa"/>
            <w:vAlign w:val="center"/>
          </w:tcPr>
          <w:p w:rsidR="00C575A9" w:rsidRPr="00767D8D" w:rsidRDefault="00FA1EB0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 xml:space="preserve">Стоимость чистых активов банка-гаранта не меньше величины, составляющей трехкратную сумму </w:t>
            </w:r>
            <w:r w:rsidR="00B42BED" w:rsidRPr="00767D8D">
              <w:rPr>
                <w:sz w:val="26"/>
                <w:szCs w:val="26"/>
              </w:rPr>
              <w:t>предоставляемой (предоставленной) банковской гарантии</w:t>
            </w:r>
          </w:p>
        </w:tc>
        <w:tc>
          <w:tcPr>
            <w:tcW w:w="2376" w:type="dxa"/>
            <w:vAlign w:val="center"/>
          </w:tcPr>
          <w:p w:rsidR="00C575A9" w:rsidRPr="00F660EE" w:rsidRDefault="00C575A9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BED" w:rsidTr="00B6443D">
        <w:tc>
          <w:tcPr>
            <w:tcW w:w="675" w:type="dxa"/>
            <w:vAlign w:val="center"/>
          </w:tcPr>
          <w:p w:rsidR="00B42BED" w:rsidRPr="00767D8D" w:rsidRDefault="00B42BED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center"/>
          </w:tcPr>
          <w:p w:rsidR="00B42BED" w:rsidRPr="00233F31" w:rsidRDefault="007247B8" w:rsidP="009E4F94">
            <w:pPr>
              <w:pStyle w:val="1"/>
              <w:spacing w:before="0"/>
              <w:outlineLvl w:val="0"/>
              <w:rPr>
                <w:rFonts w:ascii="Times New Roman" w:eastAsiaTheme="minorEastAsia" w:hAnsi="Times New Roman"/>
                <w:b w:val="0"/>
                <w:bCs w:val="0"/>
                <w:color w:val="auto"/>
                <w:sz w:val="26"/>
                <w:szCs w:val="26"/>
              </w:rPr>
            </w:pPr>
            <w:r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Фактический объем</w:t>
            </w:r>
            <w:r w:rsidR="00FB1B28"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(сумма) </w:t>
            </w:r>
            <w:r w:rsidR="009E4F94"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предоставляемой (предоставленной) банковской гарантии</w:t>
            </w:r>
            <w:r w:rsidR="00FB1B28"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не меньше минимального объема (суммы) обеспечения, </w:t>
            </w:r>
            <w:r w:rsidR="009E4F94"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установленного </w:t>
            </w:r>
            <w:r w:rsidR="00FB1B28"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Порядком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</w:t>
            </w:r>
            <w:r w:rsidR="00FB1B28" w:rsidRPr="00233F31">
              <w:rPr>
                <w:rFonts w:ascii="Times New Roman" w:eastAsiaTheme="minorEastAsia" w:hAnsi="Times New Roman"/>
                <w:b w:val="0"/>
                <w:color w:val="auto"/>
                <w:sz w:val="26"/>
                <w:szCs w:val="26"/>
              </w:rPr>
              <w:t>муниципальной гарантии 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B42BED" w:rsidRPr="00F660EE" w:rsidRDefault="00B42BED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5DE" w:rsidTr="00B6443D">
        <w:tc>
          <w:tcPr>
            <w:tcW w:w="675" w:type="dxa"/>
            <w:vAlign w:val="center"/>
          </w:tcPr>
          <w:p w:rsidR="006555DE" w:rsidRPr="00767D8D" w:rsidRDefault="006555DE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center"/>
          </w:tcPr>
          <w:p w:rsidR="006555DE" w:rsidRPr="00233F31" w:rsidRDefault="006555DE" w:rsidP="00233F31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233F3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Наличие лицензии Банка России на осуществление банковских операций, в соответствии со статьей 13 </w:t>
            </w:r>
            <w:hyperlink r:id="rId13" w:anchor="64U0IK" w:history="1">
              <w:r w:rsidRPr="00233F31">
                <w:rPr>
                  <w:rStyle w:val="a9"/>
                  <w:rFonts w:ascii="Times New Roman" w:hAnsi="Times New Roman" w:cs="Times New Roman"/>
                  <w:b w:val="0"/>
                  <w:color w:val="000000" w:themeColor="text1"/>
                  <w:sz w:val="26"/>
                  <w:szCs w:val="26"/>
                  <w:u w:val="none"/>
                </w:rPr>
                <w:t>Федерального закона от 02.12.1990 года № 395-</w:t>
              </w:r>
              <w:r w:rsidRPr="00233F31">
                <w:rPr>
                  <w:rStyle w:val="a9"/>
                  <w:rFonts w:ascii="Times New Roman" w:hAnsi="Times New Roman" w:cs="Times New Roman"/>
                  <w:b w:val="0"/>
                  <w:color w:val="000000" w:themeColor="text1"/>
                  <w:sz w:val="26"/>
                  <w:szCs w:val="26"/>
                  <w:u w:val="none"/>
                  <w:lang w:val="en-US"/>
                </w:rPr>
                <w:t>I</w:t>
              </w:r>
              <w:r w:rsidR="00233F31" w:rsidRPr="00233F31">
                <w:rPr>
                  <w:rStyle w:val="a9"/>
                  <w:rFonts w:ascii="Times New Roman" w:hAnsi="Times New Roman" w:cs="Times New Roman"/>
                  <w:b w:val="0"/>
                  <w:color w:val="000000" w:themeColor="text1"/>
                  <w:sz w:val="26"/>
                  <w:szCs w:val="26"/>
                  <w:u w:val="none"/>
                </w:rPr>
                <w:t xml:space="preserve">               «</w:t>
              </w:r>
              <w:r w:rsidRPr="00233F31">
                <w:rPr>
                  <w:rStyle w:val="a9"/>
                  <w:rFonts w:ascii="Times New Roman" w:hAnsi="Times New Roman" w:cs="Times New Roman"/>
                  <w:b w:val="0"/>
                  <w:color w:val="000000" w:themeColor="text1"/>
                  <w:sz w:val="26"/>
                  <w:szCs w:val="26"/>
                  <w:u w:val="none"/>
                </w:rPr>
                <w:t>О банках и банковской деятельности</w:t>
              </w:r>
            </w:hyperlink>
            <w:r w:rsidR="00233F31" w:rsidRPr="00233F31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376" w:type="dxa"/>
            <w:vAlign w:val="center"/>
          </w:tcPr>
          <w:p w:rsidR="006555DE" w:rsidRPr="00F660EE" w:rsidRDefault="006555DE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5DE" w:rsidTr="00B6443D">
        <w:tc>
          <w:tcPr>
            <w:tcW w:w="675" w:type="dxa"/>
            <w:vAlign w:val="center"/>
          </w:tcPr>
          <w:p w:rsidR="006555DE" w:rsidRPr="00767D8D" w:rsidRDefault="00F36596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946" w:type="dxa"/>
            <w:vAlign w:val="center"/>
          </w:tcPr>
          <w:p w:rsidR="006555DE" w:rsidRPr="00767D8D" w:rsidRDefault="00F36596" w:rsidP="001E20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>О</w:t>
            </w:r>
            <w:r w:rsidR="001E205A">
              <w:rPr>
                <w:sz w:val="26"/>
                <w:szCs w:val="26"/>
              </w:rPr>
              <w:t xml:space="preserve">тсутствие </w:t>
            </w:r>
            <w:r w:rsidR="006555DE" w:rsidRPr="00767D8D">
              <w:rPr>
                <w:sz w:val="26"/>
                <w:szCs w:val="26"/>
              </w:rPr>
              <w:t>неисполненных требований бенефициаров об уплате денежных сумм по гарантиям</w:t>
            </w:r>
          </w:p>
        </w:tc>
        <w:tc>
          <w:tcPr>
            <w:tcW w:w="2376" w:type="dxa"/>
            <w:vAlign w:val="center"/>
          </w:tcPr>
          <w:p w:rsidR="006555DE" w:rsidRPr="00F660EE" w:rsidRDefault="006555DE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5DE" w:rsidTr="00B6443D">
        <w:tc>
          <w:tcPr>
            <w:tcW w:w="675" w:type="dxa"/>
            <w:vAlign w:val="center"/>
          </w:tcPr>
          <w:p w:rsidR="006555DE" w:rsidRPr="00767D8D" w:rsidRDefault="00F36596" w:rsidP="00B6443D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946" w:type="dxa"/>
            <w:vAlign w:val="center"/>
          </w:tcPr>
          <w:p w:rsidR="006555DE" w:rsidRPr="00767D8D" w:rsidRDefault="00F36596" w:rsidP="001E20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>Б</w:t>
            </w:r>
            <w:r w:rsidR="00B6443D">
              <w:rPr>
                <w:sz w:val="26"/>
                <w:szCs w:val="26"/>
              </w:rPr>
              <w:t>анковская гарантия является</w:t>
            </w:r>
            <w:r w:rsidR="006555DE" w:rsidRPr="00767D8D">
              <w:rPr>
                <w:sz w:val="26"/>
                <w:szCs w:val="26"/>
              </w:rPr>
              <w:t xml:space="preserve"> безотзывной</w:t>
            </w:r>
          </w:p>
        </w:tc>
        <w:tc>
          <w:tcPr>
            <w:tcW w:w="2376" w:type="dxa"/>
            <w:vAlign w:val="center"/>
          </w:tcPr>
          <w:p w:rsidR="006555DE" w:rsidRPr="00F660EE" w:rsidRDefault="006555DE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E03" w:rsidRPr="00E969C3" w:rsidRDefault="00B26E03" w:rsidP="00E969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E03" w:rsidRDefault="00B26E03" w:rsidP="004D6624">
      <w:pPr>
        <w:pStyle w:val="af2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6443D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372475" w:rsidRPr="00372475" w:rsidRDefault="00372475" w:rsidP="00372475">
      <w:pPr>
        <w:rPr>
          <w:lang w:eastAsia="ru-RU"/>
        </w:rPr>
      </w:pPr>
    </w:p>
    <w:p w:rsidR="00B26E03" w:rsidRPr="004D6624" w:rsidRDefault="00B26E03" w:rsidP="004D6624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 w:rsidRPr="004D6624">
        <w:rPr>
          <w:rFonts w:ascii="Times New Roman" w:hAnsi="Times New Roman" w:cs="Times New Roman"/>
          <w:sz w:val="28"/>
          <w:szCs w:val="28"/>
        </w:rPr>
        <w:t>Предоставляемая (предоставленная) банко</w:t>
      </w:r>
      <w:r w:rsidR="00B6443D">
        <w:rPr>
          <w:rFonts w:ascii="Times New Roman" w:hAnsi="Times New Roman" w:cs="Times New Roman"/>
          <w:sz w:val="28"/>
          <w:szCs w:val="28"/>
        </w:rPr>
        <w:t>вская гарантия</w:t>
      </w:r>
    </w:p>
    <w:p w:rsidR="00B26E03" w:rsidRPr="004D6624" w:rsidRDefault="00B26E03" w:rsidP="004D6624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 w:rsidRPr="004D662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6443D">
        <w:rPr>
          <w:rFonts w:ascii="Times New Roman" w:hAnsi="Times New Roman" w:cs="Times New Roman"/>
          <w:sz w:val="28"/>
          <w:szCs w:val="28"/>
        </w:rPr>
        <w:t>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26E03" w:rsidRPr="00B6443D" w:rsidRDefault="00B26E03" w:rsidP="00B6443D">
      <w:pPr>
        <w:pStyle w:val="af2"/>
        <w:ind w:left="-142"/>
        <w:jc w:val="center"/>
        <w:rPr>
          <w:rFonts w:ascii="Times New Roman" w:hAnsi="Times New Roman" w:cs="Times New Roman"/>
        </w:rPr>
      </w:pPr>
      <w:r w:rsidRPr="00B6443D">
        <w:rPr>
          <w:rFonts w:ascii="Times New Roman" w:hAnsi="Times New Roman" w:cs="Times New Roman"/>
        </w:rPr>
        <w:t>(наименование банка-гаранта)</w:t>
      </w:r>
    </w:p>
    <w:p w:rsidR="00B26E03" w:rsidRPr="004D6624" w:rsidRDefault="00B26E03" w:rsidP="004D6624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 w:rsidRPr="004D6624">
        <w:rPr>
          <w:rFonts w:ascii="Times New Roman" w:hAnsi="Times New Roman" w:cs="Times New Roman"/>
          <w:sz w:val="28"/>
          <w:szCs w:val="28"/>
        </w:rPr>
        <w:t>в обеспечение обязательств __________________</w:t>
      </w:r>
      <w:r w:rsidR="00B6443D">
        <w:rPr>
          <w:rFonts w:ascii="Times New Roman" w:hAnsi="Times New Roman" w:cs="Times New Roman"/>
          <w:sz w:val="28"/>
          <w:szCs w:val="28"/>
        </w:rPr>
        <w:t>_____________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B26E03" w:rsidRPr="00B6443D" w:rsidRDefault="00B26E03" w:rsidP="00B6443D">
      <w:pPr>
        <w:pStyle w:val="af2"/>
        <w:ind w:left="-142"/>
        <w:jc w:val="center"/>
        <w:rPr>
          <w:rFonts w:ascii="Times New Roman" w:hAnsi="Times New Roman" w:cs="Times New Roman"/>
        </w:rPr>
      </w:pPr>
      <w:r w:rsidRPr="00B6443D">
        <w:rPr>
          <w:rFonts w:ascii="Times New Roman" w:hAnsi="Times New Roman" w:cs="Times New Roman"/>
        </w:rPr>
        <w:t>(наименование принципала)</w:t>
      </w:r>
    </w:p>
    <w:p w:rsidR="00B26E03" w:rsidRPr="004D6624" w:rsidRDefault="00372475" w:rsidP="004D6624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B6443D">
        <w:rPr>
          <w:rFonts w:ascii="Times New Roman" w:hAnsi="Times New Roman" w:cs="Times New Roman"/>
          <w:sz w:val="28"/>
          <w:szCs w:val="28"/>
        </w:rPr>
        <w:t>вляется ____</w:t>
      </w:r>
      <w:r w:rsidR="00B26E03" w:rsidRPr="004D6624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B26E03" w:rsidRPr="00B6443D" w:rsidRDefault="0018750F" w:rsidP="00B6443D">
      <w:pPr>
        <w:pStyle w:val="af2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(достаточной, </w:t>
      </w:r>
      <w:r w:rsidR="00B26E03" w:rsidRPr="00B6443D">
        <w:rPr>
          <w:rFonts w:ascii="Times New Roman" w:hAnsi="Times New Roman" w:cs="Times New Roman"/>
        </w:rPr>
        <w:t>надежной</w:t>
      </w:r>
      <w:r>
        <w:rPr>
          <w:rFonts w:ascii="Times New Roman" w:hAnsi="Times New Roman" w:cs="Times New Roman"/>
        </w:rPr>
        <w:t xml:space="preserve"> и ликвидной</w:t>
      </w:r>
      <w:r w:rsidR="00B26E03" w:rsidRPr="00B6443D">
        <w:rPr>
          <w:rFonts w:ascii="Times New Roman" w:hAnsi="Times New Roman" w:cs="Times New Roman"/>
        </w:rPr>
        <w:t>/недостаточной, ненадежной</w:t>
      </w:r>
      <w:r>
        <w:rPr>
          <w:rFonts w:ascii="Times New Roman" w:hAnsi="Times New Roman" w:cs="Times New Roman"/>
        </w:rPr>
        <w:t xml:space="preserve"> и неликвидной</w:t>
      </w:r>
      <w:r w:rsidR="00B26E03" w:rsidRPr="00B6443D">
        <w:rPr>
          <w:rFonts w:ascii="Times New Roman" w:hAnsi="Times New Roman" w:cs="Times New Roman"/>
        </w:rPr>
        <w:t>)</w:t>
      </w:r>
    </w:p>
    <w:p w:rsidR="00B26E03" w:rsidRPr="004D6624" w:rsidRDefault="00B26E03" w:rsidP="004D6624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8E4664" w:rsidRPr="004D6624" w:rsidRDefault="008E4664" w:rsidP="004D6624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9F7509" w:rsidRPr="004D6624" w:rsidRDefault="009F7509" w:rsidP="004D6624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E969C3" w:rsidRPr="004D6624" w:rsidRDefault="00E969C3" w:rsidP="004D6624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E969C3" w:rsidRPr="004D6624" w:rsidRDefault="00E969C3" w:rsidP="004D6624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E969C3" w:rsidRPr="004D6624" w:rsidRDefault="00E969C3" w:rsidP="004D6624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поселения Темрюкского района      </w:t>
      </w:r>
      <w:r w:rsidR="0037247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________________         _________________</w:t>
      </w:r>
    </w:p>
    <w:p w:rsidR="00E969C3" w:rsidRPr="004D6624" w:rsidRDefault="00E969C3" w:rsidP="004D6624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D66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3724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D6624"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(расшифровка подписи)             </w:t>
      </w:r>
      <w:r w:rsidRPr="004D66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5E07AA" w:rsidRPr="004D6624" w:rsidRDefault="005E07AA" w:rsidP="006E1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82A" w:rsidRPr="00CD64EF" w:rsidRDefault="006E182A" w:rsidP="006E182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E182A" w:rsidRPr="00CD64EF" w:rsidRDefault="006E182A" w:rsidP="006E182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E182A" w:rsidRDefault="006E182A" w:rsidP="006E182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А.В. Румянцева</w:t>
      </w:r>
    </w:p>
    <w:p w:rsidR="00E969C3" w:rsidRPr="004D6624" w:rsidRDefault="00E969C3" w:rsidP="004D6624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Look w:val="04A0"/>
      </w:tblPr>
      <w:tblGrid>
        <w:gridCol w:w="6758"/>
        <w:gridCol w:w="3380"/>
      </w:tblGrid>
      <w:tr w:rsidR="00E969C3" w:rsidRPr="004D6624" w:rsidTr="00723A99">
        <w:tc>
          <w:tcPr>
            <w:tcW w:w="3302" w:type="pct"/>
            <w:hideMark/>
          </w:tcPr>
          <w:p w:rsidR="00E969C3" w:rsidRPr="004D6624" w:rsidRDefault="00E969C3" w:rsidP="004D6624">
            <w:pPr>
              <w:pStyle w:val="af4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pct"/>
            <w:hideMark/>
          </w:tcPr>
          <w:p w:rsidR="00E969C3" w:rsidRPr="004D6624" w:rsidRDefault="00E969C3" w:rsidP="004D6624">
            <w:pPr>
              <w:pStyle w:val="af3"/>
              <w:ind w:left="-14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0C58" w:rsidRPr="004D6624" w:rsidRDefault="00AA0C58" w:rsidP="004D6624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72591C" w:rsidRPr="00C01F99" w:rsidRDefault="0072591C" w:rsidP="0072591C">
      <w:pPr>
        <w:spacing w:after="0" w:line="240" w:lineRule="auto"/>
        <w:ind w:left="5245"/>
        <w:rPr>
          <w:rFonts w:ascii="Times New Roman" w:eastAsiaTheme="minorEastAsia" w:hAnsi="Times New Roman"/>
          <w:bCs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F612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C01F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01F99">
        <w:rPr>
          <w:rFonts w:ascii="Times New Roman" w:hAnsi="Times New Roman" w:cs="Times New Roman"/>
          <w:sz w:val="28"/>
          <w:szCs w:val="28"/>
        </w:rPr>
        <w:t xml:space="preserve"> осуществления проверки достаточности, надежности и ликвидности обеспечения при предоставлении муниципальной гарантии </w:t>
      </w:r>
      <w:r w:rsidRPr="00C01F99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9B2423">
        <w:rPr>
          <w:rFonts w:ascii="Times New Roman" w:eastAsiaTheme="minorEastAsia" w:hAnsi="Times New Roman"/>
          <w:bCs/>
          <w:sz w:val="28"/>
          <w:szCs w:val="28"/>
        </w:rPr>
        <w:t>, а также контроля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 xml:space="preserve"> за </w:t>
      </w:r>
      <w:r w:rsidRPr="00C01F99">
        <w:rPr>
          <w:rFonts w:ascii="Times New Roman" w:hAnsi="Times New Roman" w:cs="Times New Roman"/>
          <w:sz w:val="28"/>
          <w:szCs w:val="28"/>
        </w:rPr>
        <w:t xml:space="preserve">достаточностью, надежностью и ликвидностью 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>предоставленного обеспечения после предоставления муниципальной гарантии Темрюкского городского поселения Темрюкского района</w:t>
      </w:r>
    </w:p>
    <w:p w:rsidR="0072591C" w:rsidRDefault="0072591C" w:rsidP="0072591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2591C" w:rsidRDefault="0072591C" w:rsidP="0072591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2591C" w:rsidRDefault="0072591C" w:rsidP="0072591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2591C" w:rsidRDefault="0072591C" w:rsidP="0072591C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AE56F0">
        <w:rPr>
          <w:sz w:val="28"/>
          <w:szCs w:val="28"/>
        </w:rPr>
        <w:t>Заключение</w:t>
      </w:r>
      <w:r>
        <w:rPr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 xml:space="preserve"> достаточности, надежности и ликвидности обеспечения, </w:t>
      </w:r>
    </w:p>
    <w:p w:rsidR="0072591C" w:rsidRPr="00992769" w:rsidRDefault="0072591C" w:rsidP="0072591C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992769">
        <w:rPr>
          <w:color w:val="000000" w:themeColor="text1"/>
          <w:sz w:val="28"/>
          <w:szCs w:val="28"/>
        </w:rPr>
        <w:t>пред</w:t>
      </w:r>
      <w:r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>ставляе</w:t>
      </w:r>
      <w:r>
        <w:rPr>
          <w:color w:val="000000" w:themeColor="text1"/>
          <w:sz w:val="28"/>
          <w:szCs w:val="28"/>
        </w:rPr>
        <w:t>мого в форме поручительства юридического лица</w:t>
      </w:r>
    </w:p>
    <w:p w:rsidR="0072591C" w:rsidRDefault="0072591C" w:rsidP="007259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7"/>
      </w:tblGrid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(полное и сокращенное наименования принципала)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91503" w:rsidRDefault="00791503" w:rsidP="00791503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(объем предоставляемой муниципальной гарантии Темрюкского городского поселения Темрюкского </w:t>
            </w:r>
          </w:p>
          <w:p w:rsidR="0072591C" w:rsidRPr="0078439B" w:rsidRDefault="00791503" w:rsidP="00791503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591C"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(далее - гарантия), </w:t>
            </w:r>
            <w:r w:rsidR="0072591C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  <w:r w:rsidR="0072591C"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313DD">
              <w:rPr>
                <w:rFonts w:ascii="Times New Roman" w:hAnsi="Times New Roman" w:cs="Times New Roman"/>
                <w:sz w:val="20"/>
                <w:szCs w:val="20"/>
              </w:rPr>
              <w:t>финансовое состояние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 принципала)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(минимальный объем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(сумма) 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по гарантии,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наимен</w:t>
            </w:r>
            <w:r w:rsidR="009E4F94">
              <w:rPr>
                <w:rFonts w:ascii="Times New Roman" w:hAnsi="Times New Roman" w:cs="Times New Roman"/>
                <w:sz w:val="20"/>
                <w:szCs w:val="20"/>
              </w:rPr>
              <w:t>ования поручителя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591C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(объем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поручительства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2591C" w:rsidTr="00723A99">
        <w:tc>
          <w:tcPr>
            <w:tcW w:w="9997" w:type="dxa"/>
            <w:tcBorders>
              <w:bottom w:val="single" w:sz="4" w:space="0" w:color="auto"/>
            </w:tcBorders>
          </w:tcPr>
          <w:p w:rsidR="0072591C" w:rsidRPr="0064262A" w:rsidRDefault="0072591C" w:rsidP="00723A99">
            <w:pPr>
              <w:rPr>
                <w:lang w:eastAsia="ru-RU"/>
              </w:rPr>
            </w:pPr>
          </w:p>
        </w:tc>
      </w:tr>
      <w:tr w:rsidR="0072591C" w:rsidTr="00723A99">
        <w:tc>
          <w:tcPr>
            <w:tcW w:w="9997" w:type="dxa"/>
            <w:tcBorders>
              <w:top w:val="single" w:sz="4" w:space="0" w:color="auto"/>
            </w:tcBorders>
          </w:tcPr>
          <w:p w:rsidR="0072591C" w:rsidRPr="0078439B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(реквиз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иты договора поручительства</w:t>
            </w:r>
            <w:r w:rsidRPr="007843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72591C" w:rsidRPr="009A6CCF" w:rsidRDefault="0072591C" w:rsidP="0072591C">
      <w:pPr>
        <w:pStyle w:val="af2"/>
        <w:jc w:val="both"/>
        <w:rPr>
          <w:rFonts w:ascii="Times New Roman" w:hAnsi="Times New Roman" w:cs="Times New Roman"/>
        </w:rPr>
      </w:pPr>
      <w:r w:rsidRPr="0078439B">
        <w:rPr>
          <w:rFonts w:ascii="Times New Roman" w:hAnsi="Times New Roman" w:cs="Times New Roman"/>
        </w:rPr>
        <w:t xml:space="preserve">     </w:t>
      </w:r>
    </w:p>
    <w:tbl>
      <w:tblPr>
        <w:tblStyle w:val="ae"/>
        <w:tblW w:w="0" w:type="auto"/>
        <w:tblLayout w:type="fixed"/>
        <w:tblLook w:val="04A0"/>
      </w:tblPr>
      <w:tblGrid>
        <w:gridCol w:w="675"/>
        <w:gridCol w:w="6946"/>
        <w:gridCol w:w="2376"/>
      </w:tblGrid>
      <w:tr w:rsidR="0072591C" w:rsidTr="00723A99">
        <w:tc>
          <w:tcPr>
            <w:tcW w:w="675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</w:t>
            </w:r>
            <w:r w:rsidR="009313DD">
              <w:rPr>
                <w:rFonts w:ascii="Times New Roman" w:hAnsi="Times New Roman" w:cs="Times New Roman"/>
                <w:sz w:val="28"/>
                <w:szCs w:val="28"/>
              </w:rPr>
              <w:t>ребований</w:t>
            </w:r>
            <w:r w:rsidRPr="00E969C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764B10">
              <w:rPr>
                <w:rFonts w:ascii="Times New Roman" w:hAnsi="Times New Roman" w:cs="Times New Roman"/>
                <w:sz w:val="28"/>
                <w:szCs w:val="28"/>
              </w:rPr>
              <w:t>поручительству</w:t>
            </w:r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  <w:r w:rsidR="009313DD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 (соответствует/</w:t>
            </w:r>
          </w:p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не соответствует)</w:t>
            </w:r>
          </w:p>
        </w:tc>
      </w:tr>
      <w:tr w:rsidR="0072591C" w:rsidTr="00723A99">
        <w:trPr>
          <w:trHeight w:val="401"/>
        </w:trPr>
        <w:tc>
          <w:tcPr>
            <w:tcW w:w="675" w:type="dxa"/>
            <w:vAlign w:val="center"/>
          </w:tcPr>
          <w:p w:rsidR="0072591C" w:rsidRPr="00767D8D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center"/>
          </w:tcPr>
          <w:p w:rsidR="0072591C" w:rsidRPr="00767D8D" w:rsidRDefault="0072591C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 xml:space="preserve">Отсутствие </w:t>
            </w:r>
            <w:r w:rsidR="009E4F94">
              <w:rPr>
                <w:sz w:val="26"/>
                <w:szCs w:val="26"/>
              </w:rPr>
              <w:t>у поручителя</w:t>
            </w:r>
            <w:r w:rsidRPr="00767D8D">
              <w:rPr>
                <w:sz w:val="26"/>
                <w:szCs w:val="26"/>
              </w:rPr>
              <w:t xml:space="preserve"> просроченной (неурегулированной) задолженности по денежным обязательствам перед бюджетом </w:t>
            </w:r>
            <w:r w:rsidRPr="00767D8D">
              <w:rPr>
                <w:rFonts w:eastAsiaTheme="minorEastAsia"/>
                <w:sz w:val="26"/>
                <w:szCs w:val="26"/>
              </w:rPr>
              <w:t>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91C" w:rsidTr="00723A99">
        <w:tc>
          <w:tcPr>
            <w:tcW w:w="675" w:type="dxa"/>
            <w:vAlign w:val="center"/>
          </w:tcPr>
          <w:p w:rsidR="0072591C" w:rsidRPr="00767D8D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center"/>
          </w:tcPr>
          <w:p w:rsidR="0072591C" w:rsidRPr="00767D8D" w:rsidRDefault="0072591C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 xml:space="preserve">Отсутствие </w:t>
            </w:r>
            <w:r w:rsidR="009E4F94">
              <w:rPr>
                <w:sz w:val="26"/>
                <w:szCs w:val="26"/>
              </w:rPr>
              <w:t>у поручителя</w:t>
            </w:r>
            <w:r w:rsidRPr="00767D8D">
              <w:rPr>
                <w:sz w:val="26"/>
                <w:szCs w:val="26"/>
              </w:rPr>
      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91C" w:rsidTr="00723A99">
        <w:tc>
          <w:tcPr>
            <w:tcW w:w="675" w:type="dxa"/>
            <w:vAlign w:val="center"/>
          </w:tcPr>
          <w:p w:rsidR="0072591C" w:rsidRPr="00767D8D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6946" w:type="dxa"/>
            <w:vAlign w:val="center"/>
          </w:tcPr>
          <w:p w:rsidR="0072591C" w:rsidRPr="00767D8D" w:rsidRDefault="009E4F94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Поручитель</w:t>
            </w:r>
            <w:r w:rsidR="0072591C" w:rsidRPr="00767D8D">
              <w:rPr>
                <w:sz w:val="26"/>
                <w:szCs w:val="26"/>
              </w:rPr>
              <w:t xml:space="preserve"> не находится в процессе реорганизации или ликвидации, в отношении него не возбуждено производство по делу </w:t>
            </w:r>
            <w:hyperlink r:id="rId14" w:anchor="7D20K3" w:history="1">
              <w:r w:rsidR="0072591C" w:rsidRPr="00767D8D">
                <w:rPr>
                  <w:rStyle w:val="a9"/>
                  <w:color w:val="auto"/>
                  <w:sz w:val="26"/>
                  <w:szCs w:val="26"/>
                  <w:u w:val="none"/>
                </w:rPr>
                <w:t>о несостоятельности (банкротстве)</w:t>
              </w:r>
            </w:hyperlink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91C" w:rsidTr="00723A99">
        <w:tc>
          <w:tcPr>
            <w:tcW w:w="675" w:type="dxa"/>
            <w:vAlign w:val="center"/>
          </w:tcPr>
          <w:p w:rsidR="0072591C" w:rsidRPr="00767D8D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946" w:type="dxa"/>
            <w:vAlign w:val="center"/>
          </w:tcPr>
          <w:p w:rsidR="0072591C" w:rsidRPr="00767D8D" w:rsidRDefault="0072591C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767D8D">
              <w:rPr>
                <w:sz w:val="26"/>
                <w:szCs w:val="26"/>
              </w:rPr>
              <w:t xml:space="preserve">Стоимость чистых активов </w:t>
            </w:r>
            <w:r w:rsidR="009E4F94">
              <w:rPr>
                <w:sz w:val="26"/>
                <w:szCs w:val="26"/>
              </w:rPr>
              <w:t>поручителя</w:t>
            </w:r>
            <w:r w:rsidRPr="00767D8D">
              <w:rPr>
                <w:sz w:val="26"/>
                <w:szCs w:val="26"/>
              </w:rPr>
              <w:t xml:space="preserve"> не меньше величины, составляющей трехкратную сумму </w:t>
            </w:r>
            <w:r w:rsidR="009E4F94">
              <w:rPr>
                <w:sz w:val="26"/>
                <w:szCs w:val="26"/>
              </w:rPr>
              <w:t>предоставляемого</w:t>
            </w:r>
            <w:r w:rsidRPr="00767D8D">
              <w:rPr>
                <w:sz w:val="26"/>
                <w:szCs w:val="26"/>
              </w:rPr>
              <w:t xml:space="preserve"> (предост</w:t>
            </w:r>
            <w:r w:rsidR="009E4F94">
              <w:rPr>
                <w:sz w:val="26"/>
                <w:szCs w:val="26"/>
              </w:rPr>
              <w:t>авленного</w:t>
            </w:r>
            <w:r w:rsidRPr="00767D8D">
              <w:rPr>
                <w:sz w:val="26"/>
                <w:szCs w:val="26"/>
              </w:rPr>
              <w:t xml:space="preserve">) </w:t>
            </w:r>
            <w:r w:rsidR="009E4F94">
              <w:rPr>
                <w:sz w:val="26"/>
                <w:szCs w:val="26"/>
              </w:rPr>
              <w:t>поручительства</w:t>
            </w:r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853" w:rsidTr="00723A99">
        <w:tc>
          <w:tcPr>
            <w:tcW w:w="675" w:type="dxa"/>
            <w:vAlign w:val="center"/>
          </w:tcPr>
          <w:p w:rsidR="00D30853" w:rsidRPr="00767D8D" w:rsidRDefault="00D30853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center"/>
          </w:tcPr>
          <w:p w:rsidR="00D30853" w:rsidRPr="00767D8D" w:rsidRDefault="00D30853" w:rsidP="00D30853">
            <w:pPr>
              <w:pStyle w:val="1"/>
              <w:spacing w:before="0"/>
              <w:outlineLvl w:val="0"/>
              <w:rPr>
                <w:rFonts w:ascii="Times New Roman" w:eastAsiaTheme="minorEastAsia" w:hAnsi="Times New Roman"/>
                <w:b w:val="0"/>
                <w:bCs w:val="0"/>
                <w:color w:val="auto"/>
                <w:sz w:val="26"/>
                <w:szCs w:val="26"/>
              </w:rPr>
            </w:pPr>
            <w:r w:rsidRPr="009E4F94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Фактический объем (сумма) </w:t>
            </w: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предоставляемого</w:t>
            </w:r>
            <w:r w:rsidRPr="009E4F94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(предост</w:t>
            </w: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авленного</w:t>
            </w:r>
            <w:r w:rsidRPr="009E4F94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поручительства</w:t>
            </w:r>
            <w:r w:rsidRPr="009E4F94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не меньше минимального объема (суммы) обеспечения, </w:t>
            </w: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установленного </w:t>
            </w:r>
            <w:r w:rsidRPr="00767D8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Порядком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</w:t>
            </w:r>
            <w:r w:rsidRPr="00767D8D">
              <w:rPr>
                <w:rFonts w:ascii="Times New Roman" w:eastAsiaTheme="minorEastAsia" w:hAnsi="Times New Roman"/>
                <w:b w:val="0"/>
                <w:color w:val="auto"/>
                <w:sz w:val="26"/>
                <w:szCs w:val="26"/>
              </w:rPr>
              <w:t>муниципальной гарантии 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D30853" w:rsidRPr="00F660EE" w:rsidRDefault="00D30853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91C" w:rsidTr="00723A99">
        <w:tc>
          <w:tcPr>
            <w:tcW w:w="675" w:type="dxa"/>
            <w:vAlign w:val="center"/>
          </w:tcPr>
          <w:p w:rsidR="0072591C" w:rsidRPr="00767D8D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center"/>
          </w:tcPr>
          <w:p w:rsidR="00D30853" w:rsidRDefault="00D30853" w:rsidP="00D30853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Финансового состояния поручителя</w:t>
            </w:r>
            <w:r w:rsidRPr="00D30853">
              <w:rPr>
                <w:sz w:val="26"/>
                <w:szCs w:val="26"/>
              </w:rPr>
              <w:t xml:space="preserve"> удовлетворительное </w:t>
            </w:r>
          </w:p>
          <w:p w:rsidR="0072591C" w:rsidRPr="00D30853" w:rsidRDefault="00D30853" w:rsidP="00D30853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D30853">
              <w:rPr>
                <w:sz w:val="26"/>
                <w:szCs w:val="26"/>
              </w:rPr>
              <w:t>(1 или 2 группа финансового состояния)</w:t>
            </w:r>
          </w:p>
        </w:tc>
        <w:tc>
          <w:tcPr>
            <w:tcW w:w="2376" w:type="dxa"/>
            <w:vAlign w:val="center"/>
          </w:tcPr>
          <w:p w:rsidR="0072591C" w:rsidRPr="00F660EE" w:rsidRDefault="0072591C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591C" w:rsidRPr="00E969C3" w:rsidRDefault="0072591C" w:rsidP="00725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91C" w:rsidRDefault="0072591C" w:rsidP="0072591C">
      <w:pPr>
        <w:pStyle w:val="af2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6443D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72591C" w:rsidRPr="00372475" w:rsidRDefault="0072591C" w:rsidP="0072591C">
      <w:pPr>
        <w:rPr>
          <w:lang w:eastAsia="ru-RU"/>
        </w:rPr>
      </w:pPr>
    </w:p>
    <w:p w:rsidR="0072591C" w:rsidRPr="004D6624" w:rsidRDefault="0018750F" w:rsidP="0072591C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Предоставляемое (предоставленное</w:t>
      </w:r>
      <w:r w:rsidR="0072591C" w:rsidRPr="004D66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поручительство юридического лица</w:t>
      </w:r>
      <w:r w:rsidR="0072591C" w:rsidRPr="004D6624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 w:rsidR="0072591C">
        <w:rPr>
          <w:rFonts w:ascii="Times New Roman" w:hAnsi="Times New Roman" w:cs="Times New Roman"/>
          <w:sz w:val="28"/>
          <w:szCs w:val="28"/>
        </w:rPr>
        <w:t>___</w:t>
      </w:r>
      <w:r w:rsidR="0072591C" w:rsidRPr="004D662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2591C" w:rsidRPr="00B6443D" w:rsidRDefault="0018750F" w:rsidP="0072591C">
      <w:pPr>
        <w:pStyle w:val="af2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поручителя</w:t>
      </w:r>
      <w:r w:rsidR="0072591C" w:rsidRPr="00B6443D">
        <w:rPr>
          <w:rFonts w:ascii="Times New Roman" w:hAnsi="Times New Roman" w:cs="Times New Roman"/>
        </w:rPr>
        <w:t>)</w:t>
      </w:r>
    </w:p>
    <w:p w:rsidR="0072591C" w:rsidRPr="004D6624" w:rsidRDefault="0072591C" w:rsidP="0072591C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 w:rsidRPr="004D6624">
        <w:rPr>
          <w:rFonts w:ascii="Times New Roman" w:hAnsi="Times New Roman" w:cs="Times New Roman"/>
          <w:sz w:val="28"/>
          <w:szCs w:val="28"/>
        </w:rPr>
        <w:t>в обеспечение обязательств 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72591C" w:rsidRPr="00B6443D" w:rsidRDefault="0072591C" w:rsidP="0072591C">
      <w:pPr>
        <w:pStyle w:val="af2"/>
        <w:ind w:left="-142"/>
        <w:jc w:val="center"/>
        <w:rPr>
          <w:rFonts w:ascii="Times New Roman" w:hAnsi="Times New Roman" w:cs="Times New Roman"/>
        </w:rPr>
      </w:pPr>
      <w:r w:rsidRPr="00B6443D">
        <w:rPr>
          <w:rFonts w:ascii="Times New Roman" w:hAnsi="Times New Roman" w:cs="Times New Roman"/>
        </w:rPr>
        <w:t>(наименование принципала)</w:t>
      </w:r>
    </w:p>
    <w:p w:rsidR="0072591C" w:rsidRPr="004D6624" w:rsidRDefault="0072591C" w:rsidP="0072591C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____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72591C" w:rsidRPr="00B6443D" w:rsidRDefault="001964FE" w:rsidP="0072591C">
      <w:pPr>
        <w:pStyle w:val="af2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1C4238">
        <w:rPr>
          <w:rFonts w:ascii="Times New Roman" w:hAnsi="Times New Roman" w:cs="Times New Roman"/>
        </w:rPr>
        <w:t>(достаточным, надежным и ликвидным/недостаточным, ненадежным и неликвидным</w:t>
      </w:r>
      <w:r w:rsidR="0072591C" w:rsidRPr="00B6443D">
        <w:rPr>
          <w:rFonts w:ascii="Times New Roman" w:hAnsi="Times New Roman" w:cs="Times New Roman"/>
        </w:rPr>
        <w:t>)</w:t>
      </w:r>
    </w:p>
    <w:p w:rsidR="0072591C" w:rsidRPr="004D6624" w:rsidRDefault="0072591C" w:rsidP="005E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91C" w:rsidRPr="004D6624" w:rsidRDefault="0072591C" w:rsidP="0072591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591C" w:rsidRPr="004D6624" w:rsidRDefault="0072591C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2591C" w:rsidRPr="004D6624" w:rsidRDefault="0072591C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72591C" w:rsidRPr="004D6624" w:rsidRDefault="0072591C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поселения Темрюкского района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67FE1">
        <w:rPr>
          <w:rFonts w:ascii="Times New Roman" w:eastAsia="Times New Roman" w:hAnsi="Times New Roman" w:cs="Times New Roman"/>
          <w:sz w:val="28"/>
          <w:szCs w:val="28"/>
        </w:rPr>
        <w:t xml:space="preserve"> ________________ 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72591C" w:rsidRDefault="0072591C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D6624"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(расшифровка подписи)             </w:t>
      </w:r>
      <w:r w:rsidRPr="004D66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5E07AA" w:rsidRDefault="005E07AA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07AA" w:rsidRDefault="005E07AA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07AA" w:rsidRPr="004D6624" w:rsidRDefault="005E07AA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591C" w:rsidRPr="004D6624" w:rsidRDefault="0072591C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9B2423" w:rsidRPr="00CD64EF" w:rsidRDefault="009B2423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B2423" w:rsidRPr="00CD64EF" w:rsidRDefault="009B2423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B2423" w:rsidRDefault="009B2423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А.В. Румянцева</w:t>
      </w:r>
    </w:p>
    <w:p w:rsidR="00450C95" w:rsidRDefault="00450C95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Pr="00C01F99" w:rsidRDefault="00450C95" w:rsidP="00450C95">
      <w:pPr>
        <w:spacing w:after="0" w:line="240" w:lineRule="auto"/>
        <w:ind w:left="5245"/>
        <w:rPr>
          <w:rFonts w:ascii="Times New Roman" w:eastAsiaTheme="minorEastAsia" w:hAnsi="Times New Roman"/>
          <w:bCs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F612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C01F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01F99">
        <w:rPr>
          <w:rFonts w:ascii="Times New Roman" w:hAnsi="Times New Roman" w:cs="Times New Roman"/>
          <w:sz w:val="28"/>
          <w:szCs w:val="28"/>
        </w:rPr>
        <w:t xml:space="preserve"> осуществления проверки достаточности, надежности и ликвидности обеспечения при предоставлении муниципальной гарантии </w:t>
      </w:r>
      <w:r w:rsidRPr="00C01F99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9B2423">
        <w:rPr>
          <w:rFonts w:ascii="Times New Roman" w:eastAsiaTheme="minorEastAsia" w:hAnsi="Times New Roman"/>
          <w:bCs/>
          <w:sz w:val="28"/>
          <w:szCs w:val="28"/>
        </w:rPr>
        <w:t>, а также контроля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 xml:space="preserve"> за </w:t>
      </w:r>
      <w:r w:rsidRPr="00C01F99">
        <w:rPr>
          <w:rFonts w:ascii="Times New Roman" w:hAnsi="Times New Roman" w:cs="Times New Roman"/>
          <w:sz w:val="28"/>
          <w:szCs w:val="28"/>
        </w:rPr>
        <w:t xml:space="preserve">достаточностью, надежностью и ликвидностью </w:t>
      </w:r>
      <w:r w:rsidRPr="00C01F99">
        <w:rPr>
          <w:rFonts w:ascii="Times New Roman" w:eastAsiaTheme="minorEastAsia" w:hAnsi="Times New Roman"/>
          <w:bCs/>
          <w:sz w:val="28"/>
          <w:szCs w:val="28"/>
        </w:rPr>
        <w:t>предоставленного обеспечения после предоставления муниципальной гарантии Темрюкского городского поселения Темрюкского района</w:t>
      </w: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450C95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AE56F0">
        <w:rPr>
          <w:sz w:val="28"/>
          <w:szCs w:val="28"/>
        </w:rPr>
        <w:t>Заключение</w:t>
      </w:r>
      <w:r>
        <w:rPr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 xml:space="preserve"> достаточности, надежности и ликвидности обеспечения, </w:t>
      </w:r>
    </w:p>
    <w:p w:rsidR="00450C95" w:rsidRPr="00992769" w:rsidRDefault="00450C95" w:rsidP="00450C95">
      <w:pPr>
        <w:pStyle w:val="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992769">
        <w:rPr>
          <w:color w:val="000000" w:themeColor="text1"/>
          <w:sz w:val="28"/>
          <w:szCs w:val="28"/>
        </w:rPr>
        <w:t>пред</w:t>
      </w:r>
      <w:r>
        <w:rPr>
          <w:color w:val="000000" w:themeColor="text1"/>
          <w:sz w:val="28"/>
          <w:szCs w:val="28"/>
        </w:rPr>
        <w:t>о</w:t>
      </w:r>
      <w:r w:rsidRPr="00992769">
        <w:rPr>
          <w:color w:val="000000" w:themeColor="text1"/>
          <w:sz w:val="28"/>
          <w:szCs w:val="28"/>
        </w:rPr>
        <w:t>ставляе</w:t>
      </w:r>
      <w:r>
        <w:rPr>
          <w:color w:val="000000" w:themeColor="text1"/>
          <w:sz w:val="28"/>
          <w:szCs w:val="28"/>
        </w:rPr>
        <w:t xml:space="preserve">мого в форме </w:t>
      </w:r>
      <w:r w:rsidRPr="0021019B">
        <w:rPr>
          <w:sz w:val="28"/>
          <w:szCs w:val="28"/>
        </w:rPr>
        <w:t>залога имущества</w:t>
      </w:r>
    </w:p>
    <w:p w:rsidR="00450C95" w:rsidRDefault="00450C95" w:rsidP="00450C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7"/>
      </w:tblGrid>
      <w:tr w:rsidR="00450C95" w:rsidRPr="008E2D45" w:rsidTr="00723A99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723A99">
        <w:tc>
          <w:tcPr>
            <w:tcW w:w="9997" w:type="dxa"/>
            <w:tcBorders>
              <w:top w:val="single" w:sz="4" w:space="0" w:color="auto"/>
            </w:tcBorders>
          </w:tcPr>
          <w:p w:rsidR="00450C95" w:rsidRPr="008E2D45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(полное и сокращенное наименования принципала)</w:t>
            </w:r>
          </w:p>
        </w:tc>
      </w:tr>
      <w:tr w:rsidR="00450C95" w:rsidRPr="008E2D45" w:rsidTr="00723A99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723A99">
        <w:tc>
          <w:tcPr>
            <w:tcW w:w="9997" w:type="dxa"/>
            <w:tcBorders>
              <w:top w:val="single" w:sz="4" w:space="0" w:color="auto"/>
            </w:tcBorders>
          </w:tcPr>
          <w:p w:rsidR="00791503" w:rsidRDefault="00791503" w:rsidP="00791503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 xml:space="preserve">(объем предоставляемой муниципальной гарантии Темрюкского городского поселения Темрюкского </w:t>
            </w:r>
          </w:p>
          <w:p w:rsidR="00450C95" w:rsidRPr="008E2D45" w:rsidRDefault="00791503" w:rsidP="00791503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82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0C95" w:rsidRPr="008E2D45">
              <w:rPr>
                <w:rFonts w:ascii="Times New Roman" w:hAnsi="Times New Roman" w:cs="Times New Roman"/>
                <w:sz w:val="20"/>
                <w:szCs w:val="20"/>
              </w:rPr>
              <w:t>(далее - гарантия), сумма прописью)</w:t>
            </w:r>
          </w:p>
        </w:tc>
      </w:tr>
      <w:tr w:rsidR="00450C95" w:rsidRPr="008E2D45" w:rsidTr="00723A99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723A99">
        <w:tc>
          <w:tcPr>
            <w:tcW w:w="9997" w:type="dxa"/>
            <w:tcBorders>
              <w:top w:val="single" w:sz="4" w:space="0" w:color="auto"/>
            </w:tcBorders>
          </w:tcPr>
          <w:p w:rsidR="00450C95" w:rsidRPr="008E2D45" w:rsidRDefault="00C03A40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(финансовое состояние</w:t>
            </w:r>
            <w:r w:rsidR="00450C95" w:rsidRPr="008E2D45">
              <w:rPr>
                <w:rFonts w:ascii="Times New Roman" w:hAnsi="Times New Roman" w:cs="Times New Roman"/>
                <w:sz w:val="20"/>
                <w:szCs w:val="20"/>
              </w:rPr>
              <w:t xml:space="preserve"> принципала)</w:t>
            </w:r>
          </w:p>
        </w:tc>
      </w:tr>
      <w:tr w:rsidR="00450C95" w:rsidRPr="008E2D45" w:rsidTr="00723A99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723A99">
        <w:tc>
          <w:tcPr>
            <w:tcW w:w="9997" w:type="dxa"/>
            <w:tcBorders>
              <w:top w:val="single" w:sz="4" w:space="0" w:color="auto"/>
            </w:tcBorders>
          </w:tcPr>
          <w:p w:rsidR="00450C95" w:rsidRPr="008E2D45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(минимальный объем (сумма)</w:t>
            </w:r>
            <w:r w:rsidR="00F47DB3" w:rsidRPr="008E2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обеспечения по гарантии, сумма прописью)</w:t>
            </w:r>
          </w:p>
        </w:tc>
      </w:tr>
      <w:tr w:rsidR="00450C95" w:rsidRPr="008E2D45" w:rsidTr="00723A99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8E2D45">
        <w:tc>
          <w:tcPr>
            <w:tcW w:w="9997" w:type="dxa"/>
            <w:tcBorders>
              <w:top w:val="single" w:sz="4" w:space="0" w:color="auto"/>
            </w:tcBorders>
          </w:tcPr>
          <w:p w:rsidR="00450C95" w:rsidRPr="008E2D45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 xml:space="preserve">(полное и сокращенное наименования </w:t>
            </w:r>
            <w:r w:rsidR="00F47DB3" w:rsidRPr="008E2D45">
              <w:rPr>
                <w:rFonts w:ascii="Times New Roman" w:hAnsi="Times New Roman" w:cs="Times New Roman"/>
                <w:sz w:val="20"/>
                <w:szCs w:val="20"/>
              </w:rPr>
              <w:t>залогодателя</w:t>
            </w: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50C95" w:rsidRPr="008E2D45" w:rsidTr="008E2D45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8E2D45">
        <w:tc>
          <w:tcPr>
            <w:tcW w:w="9997" w:type="dxa"/>
            <w:tcBorders>
              <w:top w:val="single" w:sz="4" w:space="0" w:color="auto"/>
            </w:tcBorders>
          </w:tcPr>
          <w:p w:rsidR="00450C95" w:rsidRPr="008E2D45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47DB3" w:rsidRPr="008E2D45">
              <w:rPr>
                <w:rFonts w:ascii="Times New Roman" w:hAnsi="Times New Roman" w:cs="Times New Roman"/>
                <w:sz w:val="20"/>
                <w:szCs w:val="20"/>
              </w:rPr>
              <w:t>реквизиты договора залога</w:t>
            </w: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50C95" w:rsidRPr="008E2D45" w:rsidTr="008E2D45">
        <w:tc>
          <w:tcPr>
            <w:tcW w:w="9997" w:type="dxa"/>
            <w:tcBorders>
              <w:bottom w:val="single" w:sz="4" w:space="0" w:color="auto"/>
            </w:tcBorders>
          </w:tcPr>
          <w:p w:rsidR="00450C95" w:rsidRPr="008E2D45" w:rsidRDefault="00450C95" w:rsidP="00723A9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C95" w:rsidRPr="008E2D45" w:rsidTr="008E2D45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450C95" w:rsidRPr="008E2D45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47DB3" w:rsidRPr="008E2D45">
              <w:rPr>
                <w:rFonts w:ascii="Times New Roman" w:hAnsi="Times New Roman" w:cs="Times New Roman"/>
                <w:sz w:val="20"/>
                <w:szCs w:val="20"/>
              </w:rPr>
              <w:t>рыночная стоимость имущества (без учета НДС) по данным отчета об оценке, сумма прописью</w:t>
            </w: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7DB3" w:rsidRPr="008E2D45" w:rsidRDefault="00F47DB3" w:rsidP="00F47DB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DB3" w:rsidRPr="008E2D45" w:rsidTr="008E2D45">
        <w:tc>
          <w:tcPr>
            <w:tcW w:w="9997" w:type="dxa"/>
            <w:tcBorders>
              <w:top w:val="single" w:sz="4" w:space="0" w:color="auto"/>
            </w:tcBorders>
          </w:tcPr>
          <w:p w:rsidR="00F47DB3" w:rsidRPr="008E2D45" w:rsidRDefault="00F47DB3" w:rsidP="00723A9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D45">
              <w:rPr>
                <w:rFonts w:ascii="Times New Roman" w:hAnsi="Times New Roman" w:cs="Times New Roman"/>
                <w:sz w:val="20"/>
                <w:szCs w:val="20"/>
              </w:rPr>
              <w:t xml:space="preserve">  (реквизиты отчета об оценке, наименование оценочной компании, Ф.И.О. оценщика)</w:t>
            </w:r>
          </w:p>
        </w:tc>
      </w:tr>
    </w:tbl>
    <w:p w:rsidR="00450C95" w:rsidRPr="00791503" w:rsidRDefault="00450C95" w:rsidP="00791503">
      <w:pPr>
        <w:pStyle w:val="af2"/>
        <w:rPr>
          <w:rFonts w:ascii="Times New Roman" w:hAnsi="Times New Roman" w:cs="Times New Roman"/>
          <w:sz w:val="20"/>
          <w:szCs w:val="20"/>
        </w:rPr>
      </w:pPr>
      <w:r w:rsidRPr="008E2D45">
        <w:rPr>
          <w:rFonts w:ascii="Times New Roman" w:hAnsi="Times New Roman" w:cs="Times New Roman"/>
          <w:sz w:val="20"/>
          <w:szCs w:val="20"/>
        </w:rPr>
        <w:t xml:space="preserve">     </w:t>
      </w:r>
    </w:p>
    <w:tbl>
      <w:tblPr>
        <w:tblStyle w:val="ae"/>
        <w:tblW w:w="0" w:type="auto"/>
        <w:tblLayout w:type="fixed"/>
        <w:tblLook w:val="04A0"/>
      </w:tblPr>
      <w:tblGrid>
        <w:gridCol w:w="675"/>
        <w:gridCol w:w="6946"/>
        <w:gridCol w:w="2376"/>
      </w:tblGrid>
      <w:tr w:rsidR="00450C95" w:rsidTr="00723A99">
        <w:tc>
          <w:tcPr>
            <w:tcW w:w="675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</w:t>
            </w:r>
            <w:r w:rsidR="00C03A40">
              <w:rPr>
                <w:rFonts w:ascii="Times New Roman" w:hAnsi="Times New Roman" w:cs="Times New Roman"/>
                <w:sz w:val="28"/>
                <w:szCs w:val="28"/>
              </w:rPr>
              <w:t>ребований</w:t>
            </w:r>
            <w:r w:rsidRPr="00E969C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поручительству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  <w:r w:rsidR="00C03A40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 (соответствует/</w:t>
            </w:r>
          </w:p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не соответствует)</w:t>
            </w:r>
          </w:p>
        </w:tc>
      </w:tr>
      <w:tr w:rsidR="00450C95" w:rsidTr="00723A99">
        <w:trPr>
          <w:trHeight w:val="401"/>
        </w:trPr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center"/>
          </w:tcPr>
          <w:p w:rsidR="00450C95" w:rsidRPr="00DE3926" w:rsidRDefault="00703E28" w:rsidP="00703E28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DE3926">
              <w:rPr>
                <w:color w:val="000000" w:themeColor="text1"/>
                <w:sz w:val="26"/>
                <w:szCs w:val="26"/>
              </w:rPr>
              <w:t>В отношении п</w:t>
            </w:r>
            <w:r w:rsidR="009A3B08">
              <w:rPr>
                <w:color w:val="000000" w:themeColor="text1"/>
                <w:sz w:val="26"/>
                <w:szCs w:val="26"/>
              </w:rPr>
              <w:t>редоставляемого</w:t>
            </w:r>
            <w:r w:rsidRPr="00DE3926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E3926" w:rsidRPr="00DE3926">
              <w:rPr>
                <w:color w:val="000000" w:themeColor="text1"/>
                <w:sz w:val="26"/>
                <w:szCs w:val="26"/>
              </w:rPr>
              <w:t>предоставленного</w:t>
            </w:r>
            <w:r w:rsidRPr="00DE3926">
              <w:rPr>
                <w:color w:val="000000" w:themeColor="text1"/>
                <w:sz w:val="26"/>
                <w:szCs w:val="26"/>
              </w:rPr>
              <w:t>) в залог имущества проведена оценка рыночной стоимости имущества, подтвержденная отчетом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95" w:rsidTr="00723A99"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center"/>
          </w:tcPr>
          <w:p w:rsidR="00450C95" w:rsidRPr="00DE3926" w:rsidRDefault="000A0642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DE3926">
              <w:rPr>
                <w:color w:val="000000" w:themeColor="text1"/>
                <w:sz w:val="26"/>
                <w:szCs w:val="26"/>
              </w:rPr>
              <w:t>Отчет об оценке</w:t>
            </w:r>
            <w:r w:rsidR="00585854" w:rsidRPr="00DE3926">
              <w:rPr>
                <w:color w:val="000000" w:themeColor="text1"/>
                <w:sz w:val="26"/>
                <w:szCs w:val="26"/>
              </w:rPr>
              <w:t xml:space="preserve"> </w:t>
            </w:r>
            <w:r w:rsidR="009A3B08" w:rsidRPr="00DE3926">
              <w:rPr>
                <w:color w:val="000000" w:themeColor="text1"/>
                <w:sz w:val="26"/>
                <w:szCs w:val="26"/>
              </w:rPr>
              <w:t>п</w:t>
            </w:r>
            <w:r w:rsidR="009A3B08">
              <w:rPr>
                <w:color w:val="000000" w:themeColor="text1"/>
                <w:sz w:val="26"/>
                <w:szCs w:val="26"/>
              </w:rPr>
              <w:t>редоставляемого</w:t>
            </w:r>
            <w:r w:rsidR="00585854" w:rsidRPr="00DE3926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E3926" w:rsidRPr="00DE3926">
              <w:rPr>
                <w:color w:val="000000" w:themeColor="text1"/>
                <w:sz w:val="26"/>
                <w:szCs w:val="26"/>
              </w:rPr>
              <w:t>предоставленного</w:t>
            </w:r>
            <w:r w:rsidRPr="00DE3926">
              <w:rPr>
                <w:color w:val="000000" w:themeColor="text1"/>
                <w:sz w:val="26"/>
                <w:szCs w:val="26"/>
              </w:rPr>
              <w:t>) в залог имущества содержит выводы о его ликвидности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95" w:rsidTr="00723A99"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946" w:type="dxa"/>
            <w:vAlign w:val="center"/>
          </w:tcPr>
          <w:p w:rsidR="00450C95" w:rsidRPr="00DE3926" w:rsidRDefault="000A0642" w:rsidP="00723A99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DE3926">
              <w:rPr>
                <w:color w:val="000000" w:themeColor="text1"/>
                <w:sz w:val="26"/>
                <w:szCs w:val="26"/>
              </w:rPr>
              <w:t xml:space="preserve">Согласно отчету об оценке </w:t>
            </w:r>
            <w:r w:rsidR="009A3B08" w:rsidRPr="00DE3926">
              <w:rPr>
                <w:color w:val="000000" w:themeColor="text1"/>
                <w:sz w:val="26"/>
                <w:szCs w:val="26"/>
              </w:rPr>
              <w:t>п</w:t>
            </w:r>
            <w:r w:rsidR="009A3B08">
              <w:rPr>
                <w:color w:val="000000" w:themeColor="text1"/>
                <w:sz w:val="26"/>
                <w:szCs w:val="26"/>
              </w:rPr>
              <w:t>редоставляемое</w:t>
            </w:r>
            <w:r w:rsidRPr="00DE3926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E3926">
              <w:rPr>
                <w:color w:val="000000" w:themeColor="text1"/>
                <w:sz w:val="26"/>
                <w:szCs w:val="26"/>
              </w:rPr>
              <w:t>предоставленное</w:t>
            </w:r>
            <w:r w:rsidRPr="00DE3926">
              <w:rPr>
                <w:color w:val="000000" w:themeColor="text1"/>
                <w:sz w:val="26"/>
                <w:szCs w:val="26"/>
              </w:rPr>
              <w:t>) в залог имущество имеет достаточную степень ликвидности (не является неликвидным)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95" w:rsidTr="00723A99"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6946" w:type="dxa"/>
            <w:vAlign w:val="center"/>
          </w:tcPr>
          <w:p w:rsidR="00450C95" w:rsidRPr="00A766DD" w:rsidRDefault="000A0642" w:rsidP="00585854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A766DD">
              <w:rPr>
                <w:color w:val="000000" w:themeColor="text1"/>
                <w:sz w:val="26"/>
                <w:szCs w:val="26"/>
              </w:rPr>
              <w:t xml:space="preserve">Рыночная стоимость </w:t>
            </w:r>
            <w:r w:rsidR="009A3B08" w:rsidRPr="00A766DD">
              <w:rPr>
                <w:color w:val="000000" w:themeColor="text1"/>
                <w:sz w:val="26"/>
                <w:szCs w:val="26"/>
              </w:rPr>
              <w:t>предоставляемого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E3926" w:rsidRPr="00A766DD">
              <w:rPr>
                <w:color w:val="000000" w:themeColor="text1"/>
                <w:sz w:val="26"/>
                <w:szCs w:val="26"/>
              </w:rPr>
              <w:t>предоставленного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) </w:t>
            </w:r>
            <w:r w:rsidRPr="00A766DD">
              <w:rPr>
                <w:color w:val="000000" w:themeColor="text1"/>
                <w:sz w:val="26"/>
                <w:szCs w:val="26"/>
              </w:rPr>
              <w:t xml:space="preserve">в залог имущества 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>(</w:t>
            </w:r>
            <w:r w:rsidRPr="00A766DD">
              <w:rPr>
                <w:color w:val="000000" w:themeColor="text1"/>
                <w:sz w:val="26"/>
                <w:szCs w:val="26"/>
              </w:rPr>
              <w:t>без учета НДС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>)</w:t>
            </w:r>
            <w:r w:rsidRPr="00A766DD">
              <w:rPr>
                <w:color w:val="000000" w:themeColor="text1"/>
                <w:sz w:val="26"/>
                <w:szCs w:val="26"/>
              </w:rPr>
              <w:t xml:space="preserve"> по данным отчета об оценке не менее минимального объема (суммы) обеспечения, 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установленного Порядком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</w:t>
            </w:r>
            <w:r w:rsidR="00585854" w:rsidRPr="00A766DD">
              <w:rPr>
                <w:rFonts w:eastAsiaTheme="minorEastAsia"/>
                <w:color w:val="000000" w:themeColor="text1"/>
                <w:sz w:val="26"/>
                <w:szCs w:val="26"/>
              </w:rPr>
              <w:t>муниципальной гарантии 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95" w:rsidTr="00723A99"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center"/>
          </w:tcPr>
          <w:p w:rsidR="00450C95" w:rsidRPr="00A766DD" w:rsidRDefault="009A3B08" w:rsidP="00723A99">
            <w:pPr>
              <w:pStyle w:val="1"/>
              <w:spacing w:before="0"/>
              <w:outlineLvl w:val="0"/>
              <w:rPr>
                <w:rFonts w:ascii="Times New Roman" w:eastAsiaTheme="minorEastAsia" w:hAnsi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766D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Предоставляемое</w:t>
            </w:r>
            <w:r w:rsidR="00585854" w:rsidRPr="00A766D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 (</w:t>
            </w:r>
            <w:r w:rsidR="00DE3926" w:rsidRPr="00A766D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предоставленное</w:t>
            </w:r>
            <w:r w:rsidR="000A0642" w:rsidRPr="00A766D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) в залог имущество свободно от прав на него третьих лиц, в том числе не является предметом залога по другим договорам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95" w:rsidTr="00723A99">
        <w:tc>
          <w:tcPr>
            <w:tcW w:w="675" w:type="dxa"/>
            <w:vAlign w:val="center"/>
          </w:tcPr>
          <w:p w:rsidR="00450C95" w:rsidRPr="00767D8D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D8D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center"/>
          </w:tcPr>
          <w:p w:rsidR="00450C95" w:rsidRPr="00A766DD" w:rsidRDefault="009A3B08" w:rsidP="00723A99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6"/>
                <w:szCs w:val="26"/>
              </w:rPr>
            </w:pPr>
            <w:r w:rsidRPr="00A766DD">
              <w:rPr>
                <w:color w:val="000000" w:themeColor="text1"/>
                <w:sz w:val="26"/>
                <w:szCs w:val="26"/>
              </w:rPr>
              <w:t xml:space="preserve">Предоставляемое 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>(</w:t>
            </w:r>
            <w:r w:rsidR="00DE3926" w:rsidRPr="00A766DD">
              <w:rPr>
                <w:color w:val="000000" w:themeColor="text1"/>
                <w:sz w:val="26"/>
                <w:szCs w:val="26"/>
              </w:rPr>
              <w:t>предоставленное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) 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>в залог имущество не является имуществом, которое залогодатель приобретет в будущем</w:t>
            </w:r>
          </w:p>
        </w:tc>
        <w:tc>
          <w:tcPr>
            <w:tcW w:w="2376" w:type="dxa"/>
            <w:vAlign w:val="center"/>
          </w:tcPr>
          <w:p w:rsidR="00450C95" w:rsidRPr="00F660EE" w:rsidRDefault="00450C95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642" w:rsidTr="00723A99">
        <w:tc>
          <w:tcPr>
            <w:tcW w:w="675" w:type="dxa"/>
            <w:vAlign w:val="center"/>
          </w:tcPr>
          <w:p w:rsidR="000A0642" w:rsidRPr="00767D8D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946" w:type="dxa"/>
            <w:vAlign w:val="center"/>
          </w:tcPr>
          <w:p w:rsidR="000A0642" w:rsidRPr="00A766DD" w:rsidRDefault="009A3B08" w:rsidP="00585854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6"/>
                <w:szCs w:val="26"/>
              </w:rPr>
            </w:pPr>
            <w:r w:rsidRPr="00A766DD">
              <w:rPr>
                <w:color w:val="000000" w:themeColor="text1"/>
                <w:sz w:val="26"/>
                <w:szCs w:val="26"/>
              </w:rPr>
              <w:t>Предоставляемое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E3926" w:rsidRPr="00A766DD">
              <w:rPr>
                <w:color w:val="000000" w:themeColor="text1"/>
                <w:sz w:val="26"/>
                <w:szCs w:val="26"/>
              </w:rPr>
              <w:t>предоставленное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 xml:space="preserve">) 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>в зало</w:t>
            </w:r>
            <w:r w:rsidR="00585854" w:rsidRPr="00A766DD">
              <w:rPr>
                <w:color w:val="000000" w:themeColor="text1"/>
                <w:sz w:val="26"/>
                <w:szCs w:val="26"/>
              </w:rPr>
              <w:t>г имущество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 xml:space="preserve"> принадлежит залогодателю на праве собственности или ином вещном праве</w:t>
            </w:r>
          </w:p>
        </w:tc>
        <w:tc>
          <w:tcPr>
            <w:tcW w:w="2376" w:type="dxa"/>
            <w:vAlign w:val="center"/>
          </w:tcPr>
          <w:p w:rsidR="000A0642" w:rsidRPr="00F660EE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642" w:rsidTr="00723A99">
        <w:tc>
          <w:tcPr>
            <w:tcW w:w="675" w:type="dxa"/>
            <w:vAlign w:val="center"/>
          </w:tcPr>
          <w:p w:rsidR="000A0642" w:rsidRPr="00767D8D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946" w:type="dxa"/>
            <w:vAlign w:val="center"/>
          </w:tcPr>
          <w:p w:rsidR="000A0642" w:rsidRPr="00A766DD" w:rsidRDefault="00A766DD" w:rsidP="00A766DD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6"/>
                <w:szCs w:val="26"/>
              </w:rPr>
            </w:pPr>
            <w:r w:rsidRPr="00A766DD">
              <w:rPr>
                <w:color w:val="000000" w:themeColor="text1"/>
                <w:sz w:val="26"/>
                <w:szCs w:val="26"/>
              </w:rPr>
              <w:t>Предоставляемое (предоставленное) в залог имущество страховано от всех рисков его утраты и повреждения на сумму не ниже размера обеспеченного залогом требования в пользу администрации Темрюкского городского поселения Темрюкского района до окончания срока</w:t>
            </w:r>
            <w:r w:rsidRPr="00A766DD">
              <w:rPr>
                <w:sz w:val="26"/>
                <w:szCs w:val="26"/>
              </w:rPr>
              <w:t xml:space="preserve"> действия муниципальной гарантии</w:t>
            </w:r>
          </w:p>
        </w:tc>
        <w:tc>
          <w:tcPr>
            <w:tcW w:w="2376" w:type="dxa"/>
            <w:vAlign w:val="center"/>
          </w:tcPr>
          <w:p w:rsidR="000A0642" w:rsidRPr="00F660EE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642" w:rsidTr="00723A99">
        <w:tc>
          <w:tcPr>
            <w:tcW w:w="675" w:type="dxa"/>
            <w:vAlign w:val="center"/>
          </w:tcPr>
          <w:p w:rsidR="000A0642" w:rsidRPr="00767D8D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946" w:type="dxa"/>
            <w:vAlign w:val="center"/>
          </w:tcPr>
          <w:p w:rsidR="000A0642" w:rsidRPr="00A766DD" w:rsidRDefault="00585854" w:rsidP="002F63F5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6"/>
                <w:szCs w:val="26"/>
              </w:rPr>
            </w:pPr>
            <w:r w:rsidRPr="00A766DD">
              <w:rPr>
                <w:color w:val="000000" w:themeColor="text1"/>
                <w:sz w:val="26"/>
                <w:szCs w:val="26"/>
              </w:rPr>
              <w:t>Д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 xml:space="preserve">оговор залога имущества </w:t>
            </w:r>
            <w:r w:rsidR="002F63F5">
              <w:rPr>
                <w:color w:val="000000" w:themeColor="text1"/>
                <w:sz w:val="26"/>
                <w:szCs w:val="26"/>
              </w:rPr>
              <w:t>за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>регистр</w:t>
            </w:r>
            <w:r w:rsidR="002F63F5">
              <w:rPr>
                <w:color w:val="000000" w:themeColor="text1"/>
                <w:sz w:val="26"/>
                <w:szCs w:val="26"/>
              </w:rPr>
              <w:t>ирован</w:t>
            </w:r>
            <w:r w:rsidR="003F3055">
              <w:rPr>
                <w:color w:val="000000" w:themeColor="text1"/>
                <w:sz w:val="26"/>
                <w:szCs w:val="26"/>
              </w:rPr>
              <w:t xml:space="preserve"> в </w:t>
            </w:r>
            <w:r w:rsidR="000A0642" w:rsidRPr="00A766DD">
              <w:rPr>
                <w:color w:val="000000" w:themeColor="text1"/>
                <w:sz w:val="26"/>
                <w:szCs w:val="26"/>
              </w:rPr>
              <w:t>органе регистрации прав</w:t>
            </w:r>
          </w:p>
        </w:tc>
        <w:tc>
          <w:tcPr>
            <w:tcW w:w="2376" w:type="dxa"/>
            <w:vAlign w:val="center"/>
          </w:tcPr>
          <w:p w:rsidR="000A0642" w:rsidRPr="00F660EE" w:rsidRDefault="000A0642" w:rsidP="00723A99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E28" w:rsidRPr="00E969C3" w:rsidRDefault="00703E28" w:rsidP="00450C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C95" w:rsidRDefault="00450C95" w:rsidP="009B2423">
      <w:pPr>
        <w:pStyle w:val="af2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6443D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450C95" w:rsidRPr="00372475" w:rsidRDefault="00450C95" w:rsidP="009B2423">
      <w:pPr>
        <w:ind w:left="-142"/>
        <w:rPr>
          <w:lang w:eastAsia="ru-RU"/>
        </w:rPr>
      </w:pPr>
    </w:p>
    <w:p w:rsidR="00450C95" w:rsidRPr="004D6624" w:rsidRDefault="00450C95" w:rsidP="009B2423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Предоставляемое (предоставленное</w:t>
      </w:r>
      <w:r w:rsidRPr="004D66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39D">
        <w:rPr>
          <w:rFonts w:ascii="Times New Roman" w:hAnsi="Times New Roman" w:cs="Times New Roman"/>
          <w:sz w:val="28"/>
          <w:szCs w:val="28"/>
        </w:rPr>
        <w:t>в залог имущество</w:t>
      </w:r>
      <w:r w:rsidRPr="004D6624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50C95" w:rsidRPr="00B6443D" w:rsidRDefault="00450C95" w:rsidP="009B2423">
      <w:pPr>
        <w:pStyle w:val="af2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поручителя</w:t>
      </w:r>
      <w:r w:rsidRPr="00B6443D">
        <w:rPr>
          <w:rFonts w:ascii="Times New Roman" w:hAnsi="Times New Roman" w:cs="Times New Roman"/>
        </w:rPr>
        <w:t>)</w:t>
      </w:r>
    </w:p>
    <w:p w:rsidR="00450C95" w:rsidRPr="004D6624" w:rsidRDefault="00450C95" w:rsidP="009B2423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 w:rsidRPr="004D6624">
        <w:rPr>
          <w:rFonts w:ascii="Times New Roman" w:hAnsi="Times New Roman" w:cs="Times New Roman"/>
          <w:sz w:val="28"/>
          <w:szCs w:val="28"/>
        </w:rPr>
        <w:t>в обеспечение обязательств 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50C95" w:rsidRPr="00B6443D" w:rsidRDefault="00450C95" w:rsidP="009B2423">
      <w:pPr>
        <w:pStyle w:val="af2"/>
        <w:ind w:left="-142"/>
        <w:jc w:val="center"/>
        <w:rPr>
          <w:rFonts w:ascii="Times New Roman" w:hAnsi="Times New Roman" w:cs="Times New Roman"/>
        </w:rPr>
      </w:pPr>
      <w:r w:rsidRPr="00B6443D">
        <w:rPr>
          <w:rFonts w:ascii="Times New Roman" w:hAnsi="Times New Roman" w:cs="Times New Roman"/>
        </w:rPr>
        <w:t>(наименование принципала)</w:t>
      </w:r>
    </w:p>
    <w:p w:rsidR="00450C95" w:rsidRPr="004D6624" w:rsidRDefault="00450C95" w:rsidP="009B2423">
      <w:pPr>
        <w:pStyle w:val="af2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____</w:t>
      </w:r>
      <w:r w:rsidRPr="004D6624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450C95" w:rsidRPr="00B6443D" w:rsidRDefault="00450C95" w:rsidP="009B2423">
      <w:pPr>
        <w:pStyle w:val="af2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(достаточным, надежным и ликвидным/недостаточным, ненадежным и неликвидным</w:t>
      </w:r>
      <w:r w:rsidRPr="00B6443D">
        <w:rPr>
          <w:rFonts w:ascii="Times New Roman" w:hAnsi="Times New Roman" w:cs="Times New Roman"/>
        </w:rPr>
        <w:t>)</w:t>
      </w:r>
    </w:p>
    <w:p w:rsidR="00450C95" w:rsidRPr="004D6624" w:rsidRDefault="00450C95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450C95" w:rsidRPr="004D6624" w:rsidRDefault="00450C95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50C95" w:rsidRPr="004D6624" w:rsidRDefault="00450C95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450C95" w:rsidRPr="004D6624" w:rsidRDefault="00450C95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поселения Темрюкского района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67FE1">
        <w:rPr>
          <w:rFonts w:ascii="Times New Roman" w:eastAsia="Times New Roman" w:hAnsi="Times New Roman" w:cs="Times New Roman"/>
          <w:sz w:val="28"/>
          <w:szCs w:val="28"/>
        </w:rPr>
        <w:t xml:space="preserve"> ________________ 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450C95" w:rsidRPr="004D6624" w:rsidRDefault="00450C95" w:rsidP="009B2423">
      <w:pPr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D662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D6624"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(расшифровка подписи)             </w:t>
      </w:r>
      <w:r w:rsidRPr="004D66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450C95" w:rsidRPr="004D6624" w:rsidRDefault="00450C95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9B2423" w:rsidRPr="00CD64EF" w:rsidRDefault="009B2423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B2423" w:rsidRPr="00CD64EF" w:rsidRDefault="009B2423" w:rsidP="009B2423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AA0C58" w:rsidRPr="00E060C8" w:rsidRDefault="009B2423" w:rsidP="009B242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А.В. Румянцева</w:t>
      </w:r>
    </w:p>
    <w:sectPr w:rsidR="00AA0C58" w:rsidRPr="00E060C8" w:rsidSect="004D6624">
      <w:headerReference w:type="default" r:id="rId15"/>
      <w:pgSz w:w="11905" w:h="16838"/>
      <w:pgMar w:top="1134" w:right="565" w:bottom="1134" w:left="1418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72F" w:rsidRDefault="0019572F" w:rsidP="00C332F1">
      <w:pPr>
        <w:spacing w:after="0" w:line="240" w:lineRule="auto"/>
      </w:pPr>
      <w:r>
        <w:separator/>
      </w:r>
    </w:p>
  </w:endnote>
  <w:endnote w:type="continuationSeparator" w:id="1">
    <w:p w:rsidR="0019572F" w:rsidRDefault="0019572F" w:rsidP="00C3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72F" w:rsidRDefault="0019572F" w:rsidP="00C332F1">
      <w:pPr>
        <w:spacing w:after="0" w:line="240" w:lineRule="auto"/>
      </w:pPr>
      <w:r>
        <w:separator/>
      </w:r>
    </w:p>
  </w:footnote>
  <w:footnote w:type="continuationSeparator" w:id="1">
    <w:p w:rsidR="0019572F" w:rsidRDefault="0019572F" w:rsidP="00C3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3165E" w:rsidRDefault="00696892">
        <w:pPr>
          <w:pStyle w:val="a3"/>
          <w:jc w:val="center"/>
        </w:pPr>
        <w:r w:rsidRPr="00507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3165E" w:rsidRPr="0050717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1503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3165E" w:rsidRDefault="00F316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F469D"/>
    <w:multiLevelType w:val="hybridMultilevel"/>
    <w:tmpl w:val="BF98D83C"/>
    <w:lvl w:ilvl="0" w:tplc="AACC08E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23650E"/>
    <w:rsid w:val="0001585F"/>
    <w:rsid w:val="000229E2"/>
    <w:rsid w:val="000234A8"/>
    <w:rsid w:val="000242F4"/>
    <w:rsid w:val="00027E5A"/>
    <w:rsid w:val="00044F31"/>
    <w:rsid w:val="00056886"/>
    <w:rsid w:val="0006050D"/>
    <w:rsid w:val="00067BBE"/>
    <w:rsid w:val="00072450"/>
    <w:rsid w:val="00076F3F"/>
    <w:rsid w:val="000857E0"/>
    <w:rsid w:val="00086986"/>
    <w:rsid w:val="00087BC4"/>
    <w:rsid w:val="00092622"/>
    <w:rsid w:val="00093E40"/>
    <w:rsid w:val="000951B7"/>
    <w:rsid w:val="00095517"/>
    <w:rsid w:val="000A0642"/>
    <w:rsid w:val="000A15CC"/>
    <w:rsid w:val="000A56D5"/>
    <w:rsid w:val="000B55F2"/>
    <w:rsid w:val="000B6C9B"/>
    <w:rsid w:val="000C36A2"/>
    <w:rsid w:val="000C523B"/>
    <w:rsid w:val="000E46CD"/>
    <w:rsid w:val="000E4EB8"/>
    <w:rsid w:val="000E6DEB"/>
    <w:rsid w:val="000F4D05"/>
    <w:rsid w:val="000F52DB"/>
    <w:rsid w:val="000F6129"/>
    <w:rsid w:val="000F7018"/>
    <w:rsid w:val="00101C80"/>
    <w:rsid w:val="00105A0C"/>
    <w:rsid w:val="00110327"/>
    <w:rsid w:val="00111E6A"/>
    <w:rsid w:val="00111EC2"/>
    <w:rsid w:val="00113E67"/>
    <w:rsid w:val="00116323"/>
    <w:rsid w:val="00120D79"/>
    <w:rsid w:val="001230C6"/>
    <w:rsid w:val="00126954"/>
    <w:rsid w:val="001357A1"/>
    <w:rsid w:val="00141984"/>
    <w:rsid w:val="00142858"/>
    <w:rsid w:val="00143510"/>
    <w:rsid w:val="00145AC2"/>
    <w:rsid w:val="00150DB4"/>
    <w:rsid w:val="00153679"/>
    <w:rsid w:val="00154B9A"/>
    <w:rsid w:val="00161F1C"/>
    <w:rsid w:val="00162C0A"/>
    <w:rsid w:val="00165D08"/>
    <w:rsid w:val="00167B31"/>
    <w:rsid w:val="001762DB"/>
    <w:rsid w:val="00180012"/>
    <w:rsid w:val="001816DA"/>
    <w:rsid w:val="00181CEB"/>
    <w:rsid w:val="0018750F"/>
    <w:rsid w:val="00191EFD"/>
    <w:rsid w:val="0019572F"/>
    <w:rsid w:val="001961A2"/>
    <w:rsid w:val="001964FE"/>
    <w:rsid w:val="001A4FED"/>
    <w:rsid w:val="001A692E"/>
    <w:rsid w:val="001A78E3"/>
    <w:rsid w:val="001B75F5"/>
    <w:rsid w:val="001C2C75"/>
    <w:rsid w:val="001C4238"/>
    <w:rsid w:val="001C4FE4"/>
    <w:rsid w:val="001C75B2"/>
    <w:rsid w:val="001C77F0"/>
    <w:rsid w:val="001D0A03"/>
    <w:rsid w:val="001D7C77"/>
    <w:rsid w:val="001E02BA"/>
    <w:rsid w:val="001E205A"/>
    <w:rsid w:val="001E6BC7"/>
    <w:rsid w:val="001E6E07"/>
    <w:rsid w:val="002009B4"/>
    <w:rsid w:val="0020328B"/>
    <w:rsid w:val="00207105"/>
    <w:rsid w:val="0021019B"/>
    <w:rsid w:val="00214E7C"/>
    <w:rsid w:val="0021640C"/>
    <w:rsid w:val="002169DB"/>
    <w:rsid w:val="00217A53"/>
    <w:rsid w:val="00226497"/>
    <w:rsid w:val="00232705"/>
    <w:rsid w:val="00233F31"/>
    <w:rsid w:val="002340F6"/>
    <w:rsid w:val="00234F0C"/>
    <w:rsid w:val="0023650E"/>
    <w:rsid w:val="0023784D"/>
    <w:rsid w:val="0024009A"/>
    <w:rsid w:val="002419B8"/>
    <w:rsid w:val="00242BA6"/>
    <w:rsid w:val="0024611B"/>
    <w:rsid w:val="00261A39"/>
    <w:rsid w:val="00265710"/>
    <w:rsid w:val="00272FC3"/>
    <w:rsid w:val="0027318D"/>
    <w:rsid w:val="002754BE"/>
    <w:rsid w:val="002755EF"/>
    <w:rsid w:val="00280DDF"/>
    <w:rsid w:val="00281E56"/>
    <w:rsid w:val="00291B39"/>
    <w:rsid w:val="002A1932"/>
    <w:rsid w:val="002A20D3"/>
    <w:rsid w:val="002A38F7"/>
    <w:rsid w:val="002A3D9E"/>
    <w:rsid w:val="002A68B7"/>
    <w:rsid w:val="002A7473"/>
    <w:rsid w:val="002B22F8"/>
    <w:rsid w:val="002B2D96"/>
    <w:rsid w:val="002B35E7"/>
    <w:rsid w:val="002B76CD"/>
    <w:rsid w:val="002C6836"/>
    <w:rsid w:val="002D2AFD"/>
    <w:rsid w:val="002D2FFA"/>
    <w:rsid w:val="002D30F4"/>
    <w:rsid w:val="002D6AB3"/>
    <w:rsid w:val="002E3DEB"/>
    <w:rsid w:val="002E471F"/>
    <w:rsid w:val="002E4886"/>
    <w:rsid w:val="002F175C"/>
    <w:rsid w:val="002F63F5"/>
    <w:rsid w:val="002F7644"/>
    <w:rsid w:val="00300064"/>
    <w:rsid w:val="00301833"/>
    <w:rsid w:val="0030716B"/>
    <w:rsid w:val="00310681"/>
    <w:rsid w:val="00312A65"/>
    <w:rsid w:val="00316C5B"/>
    <w:rsid w:val="00321EF5"/>
    <w:rsid w:val="00326CF8"/>
    <w:rsid w:val="00327522"/>
    <w:rsid w:val="00333BDB"/>
    <w:rsid w:val="00333CCF"/>
    <w:rsid w:val="00334A41"/>
    <w:rsid w:val="00335A34"/>
    <w:rsid w:val="00337345"/>
    <w:rsid w:val="00337793"/>
    <w:rsid w:val="00340C37"/>
    <w:rsid w:val="00343F1D"/>
    <w:rsid w:val="00345CCE"/>
    <w:rsid w:val="00346F61"/>
    <w:rsid w:val="003478A5"/>
    <w:rsid w:val="0035168E"/>
    <w:rsid w:val="00352C3F"/>
    <w:rsid w:val="003540C1"/>
    <w:rsid w:val="00365E9A"/>
    <w:rsid w:val="0036750E"/>
    <w:rsid w:val="00370B50"/>
    <w:rsid w:val="00372475"/>
    <w:rsid w:val="00372D4F"/>
    <w:rsid w:val="003742D2"/>
    <w:rsid w:val="00381024"/>
    <w:rsid w:val="00381125"/>
    <w:rsid w:val="00382A80"/>
    <w:rsid w:val="00383624"/>
    <w:rsid w:val="00387C30"/>
    <w:rsid w:val="00392F64"/>
    <w:rsid w:val="003930EA"/>
    <w:rsid w:val="0039595C"/>
    <w:rsid w:val="00395ED4"/>
    <w:rsid w:val="003B145D"/>
    <w:rsid w:val="003B1BF8"/>
    <w:rsid w:val="003B27BC"/>
    <w:rsid w:val="003B4140"/>
    <w:rsid w:val="003B509C"/>
    <w:rsid w:val="003B58EA"/>
    <w:rsid w:val="003C15F6"/>
    <w:rsid w:val="003C239D"/>
    <w:rsid w:val="003C3811"/>
    <w:rsid w:val="003F1F4D"/>
    <w:rsid w:val="003F3055"/>
    <w:rsid w:val="003F5C74"/>
    <w:rsid w:val="003F6DA1"/>
    <w:rsid w:val="00404E6F"/>
    <w:rsid w:val="004157A2"/>
    <w:rsid w:val="00421687"/>
    <w:rsid w:val="00426324"/>
    <w:rsid w:val="004269EF"/>
    <w:rsid w:val="00426E98"/>
    <w:rsid w:val="004342A6"/>
    <w:rsid w:val="00435A49"/>
    <w:rsid w:val="00437971"/>
    <w:rsid w:val="00440A6D"/>
    <w:rsid w:val="00446022"/>
    <w:rsid w:val="00446558"/>
    <w:rsid w:val="004478E7"/>
    <w:rsid w:val="00447A2E"/>
    <w:rsid w:val="00450C95"/>
    <w:rsid w:val="0045609D"/>
    <w:rsid w:val="00456A13"/>
    <w:rsid w:val="0046122F"/>
    <w:rsid w:val="00462005"/>
    <w:rsid w:val="004641EF"/>
    <w:rsid w:val="0046789D"/>
    <w:rsid w:val="0048363F"/>
    <w:rsid w:val="00484B24"/>
    <w:rsid w:val="004870C9"/>
    <w:rsid w:val="0049064C"/>
    <w:rsid w:val="0049621F"/>
    <w:rsid w:val="004974D7"/>
    <w:rsid w:val="0049755D"/>
    <w:rsid w:val="004A0800"/>
    <w:rsid w:val="004A3346"/>
    <w:rsid w:val="004A3F08"/>
    <w:rsid w:val="004B23E3"/>
    <w:rsid w:val="004B3AC3"/>
    <w:rsid w:val="004B6D18"/>
    <w:rsid w:val="004B71A6"/>
    <w:rsid w:val="004C1E48"/>
    <w:rsid w:val="004C5B57"/>
    <w:rsid w:val="004D1B59"/>
    <w:rsid w:val="004D6624"/>
    <w:rsid w:val="004E1980"/>
    <w:rsid w:val="004E2E0A"/>
    <w:rsid w:val="004F4C6A"/>
    <w:rsid w:val="00501B59"/>
    <w:rsid w:val="005025BE"/>
    <w:rsid w:val="00502A4A"/>
    <w:rsid w:val="00505EAC"/>
    <w:rsid w:val="00506B65"/>
    <w:rsid w:val="00507171"/>
    <w:rsid w:val="00507848"/>
    <w:rsid w:val="005102BF"/>
    <w:rsid w:val="005271FE"/>
    <w:rsid w:val="00527944"/>
    <w:rsid w:val="00527A84"/>
    <w:rsid w:val="005401CC"/>
    <w:rsid w:val="00543163"/>
    <w:rsid w:val="00543B62"/>
    <w:rsid w:val="00545D7A"/>
    <w:rsid w:val="00557265"/>
    <w:rsid w:val="005621EB"/>
    <w:rsid w:val="005656DA"/>
    <w:rsid w:val="005668B0"/>
    <w:rsid w:val="0056780F"/>
    <w:rsid w:val="00577CC4"/>
    <w:rsid w:val="00577CDB"/>
    <w:rsid w:val="0058019B"/>
    <w:rsid w:val="00580282"/>
    <w:rsid w:val="00580E65"/>
    <w:rsid w:val="00585854"/>
    <w:rsid w:val="00585B1B"/>
    <w:rsid w:val="005900B9"/>
    <w:rsid w:val="005931BC"/>
    <w:rsid w:val="005A6463"/>
    <w:rsid w:val="005A7757"/>
    <w:rsid w:val="005B0A7F"/>
    <w:rsid w:val="005B5AEA"/>
    <w:rsid w:val="005B5D92"/>
    <w:rsid w:val="005C0F8B"/>
    <w:rsid w:val="005C1AC4"/>
    <w:rsid w:val="005C6F2D"/>
    <w:rsid w:val="005C7D23"/>
    <w:rsid w:val="005D10F2"/>
    <w:rsid w:val="005D1CA2"/>
    <w:rsid w:val="005D4450"/>
    <w:rsid w:val="005D4B22"/>
    <w:rsid w:val="005E07AA"/>
    <w:rsid w:val="005F5202"/>
    <w:rsid w:val="005F5247"/>
    <w:rsid w:val="005F5AD3"/>
    <w:rsid w:val="00607F9C"/>
    <w:rsid w:val="00610FC9"/>
    <w:rsid w:val="006137FF"/>
    <w:rsid w:val="00613829"/>
    <w:rsid w:val="00615B94"/>
    <w:rsid w:val="00623745"/>
    <w:rsid w:val="006259C2"/>
    <w:rsid w:val="00625CA7"/>
    <w:rsid w:val="00627560"/>
    <w:rsid w:val="00632948"/>
    <w:rsid w:val="006347B6"/>
    <w:rsid w:val="0064262A"/>
    <w:rsid w:val="00651ABC"/>
    <w:rsid w:val="00654B93"/>
    <w:rsid w:val="006555DE"/>
    <w:rsid w:val="00655D05"/>
    <w:rsid w:val="00670900"/>
    <w:rsid w:val="00672543"/>
    <w:rsid w:val="006742B3"/>
    <w:rsid w:val="00681A16"/>
    <w:rsid w:val="006825FF"/>
    <w:rsid w:val="0068364F"/>
    <w:rsid w:val="006841A9"/>
    <w:rsid w:val="006846D3"/>
    <w:rsid w:val="00693DBD"/>
    <w:rsid w:val="00696892"/>
    <w:rsid w:val="006A14D8"/>
    <w:rsid w:val="006B0383"/>
    <w:rsid w:val="006B3EDB"/>
    <w:rsid w:val="006D3DFF"/>
    <w:rsid w:val="006D56E2"/>
    <w:rsid w:val="006D67A4"/>
    <w:rsid w:val="006E0FF8"/>
    <w:rsid w:val="006E182A"/>
    <w:rsid w:val="006E2C19"/>
    <w:rsid w:val="006F232F"/>
    <w:rsid w:val="006F4303"/>
    <w:rsid w:val="006F4B6F"/>
    <w:rsid w:val="006F5B3C"/>
    <w:rsid w:val="006F7B71"/>
    <w:rsid w:val="006F7E25"/>
    <w:rsid w:val="00701E9E"/>
    <w:rsid w:val="007035EF"/>
    <w:rsid w:val="00703E28"/>
    <w:rsid w:val="00715D18"/>
    <w:rsid w:val="007247B8"/>
    <w:rsid w:val="0072591C"/>
    <w:rsid w:val="00727419"/>
    <w:rsid w:val="00732660"/>
    <w:rsid w:val="0073290B"/>
    <w:rsid w:val="00732E53"/>
    <w:rsid w:val="007348A7"/>
    <w:rsid w:val="0073753C"/>
    <w:rsid w:val="00746867"/>
    <w:rsid w:val="00746CCB"/>
    <w:rsid w:val="00746DBC"/>
    <w:rsid w:val="00755957"/>
    <w:rsid w:val="00756420"/>
    <w:rsid w:val="00756DF4"/>
    <w:rsid w:val="00761649"/>
    <w:rsid w:val="00764B10"/>
    <w:rsid w:val="0076636B"/>
    <w:rsid w:val="00767D8D"/>
    <w:rsid w:val="007764B8"/>
    <w:rsid w:val="00781829"/>
    <w:rsid w:val="00784371"/>
    <w:rsid w:val="0078439B"/>
    <w:rsid w:val="0078690B"/>
    <w:rsid w:val="00791503"/>
    <w:rsid w:val="00791B10"/>
    <w:rsid w:val="00793908"/>
    <w:rsid w:val="00794D31"/>
    <w:rsid w:val="007951EA"/>
    <w:rsid w:val="00795331"/>
    <w:rsid w:val="00797FD0"/>
    <w:rsid w:val="007A0DB3"/>
    <w:rsid w:val="007A6498"/>
    <w:rsid w:val="007B5BE6"/>
    <w:rsid w:val="007B60F2"/>
    <w:rsid w:val="007C3FFC"/>
    <w:rsid w:val="007C5586"/>
    <w:rsid w:val="007C5FA2"/>
    <w:rsid w:val="007C6D2B"/>
    <w:rsid w:val="007D42AF"/>
    <w:rsid w:val="007D57C8"/>
    <w:rsid w:val="007E2249"/>
    <w:rsid w:val="007F1FAB"/>
    <w:rsid w:val="007F4BF8"/>
    <w:rsid w:val="0080233E"/>
    <w:rsid w:val="00805009"/>
    <w:rsid w:val="008138DE"/>
    <w:rsid w:val="008217F5"/>
    <w:rsid w:val="00822F4E"/>
    <w:rsid w:val="008319DA"/>
    <w:rsid w:val="00832652"/>
    <w:rsid w:val="00833239"/>
    <w:rsid w:val="00851265"/>
    <w:rsid w:val="00855153"/>
    <w:rsid w:val="0086307D"/>
    <w:rsid w:val="00875529"/>
    <w:rsid w:val="00876058"/>
    <w:rsid w:val="00880E07"/>
    <w:rsid w:val="008872C0"/>
    <w:rsid w:val="0089019E"/>
    <w:rsid w:val="008A1372"/>
    <w:rsid w:val="008A257A"/>
    <w:rsid w:val="008A341F"/>
    <w:rsid w:val="008A4677"/>
    <w:rsid w:val="008A60FF"/>
    <w:rsid w:val="008B22EC"/>
    <w:rsid w:val="008B5403"/>
    <w:rsid w:val="008C21A1"/>
    <w:rsid w:val="008D0A5A"/>
    <w:rsid w:val="008D32BF"/>
    <w:rsid w:val="008D39AB"/>
    <w:rsid w:val="008E2D45"/>
    <w:rsid w:val="008E3B85"/>
    <w:rsid w:val="008E4664"/>
    <w:rsid w:val="008E7D34"/>
    <w:rsid w:val="008F2E0B"/>
    <w:rsid w:val="009015D7"/>
    <w:rsid w:val="00920AA6"/>
    <w:rsid w:val="00921EC6"/>
    <w:rsid w:val="0092561B"/>
    <w:rsid w:val="00925E4C"/>
    <w:rsid w:val="009313DD"/>
    <w:rsid w:val="00933897"/>
    <w:rsid w:val="00940B7D"/>
    <w:rsid w:val="00942E98"/>
    <w:rsid w:val="009452BA"/>
    <w:rsid w:val="00946F87"/>
    <w:rsid w:val="00950F02"/>
    <w:rsid w:val="00955E5B"/>
    <w:rsid w:val="00955F5C"/>
    <w:rsid w:val="00961194"/>
    <w:rsid w:val="009618FE"/>
    <w:rsid w:val="0096362E"/>
    <w:rsid w:val="00966062"/>
    <w:rsid w:val="00966BC5"/>
    <w:rsid w:val="0096718C"/>
    <w:rsid w:val="00971D5A"/>
    <w:rsid w:val="0097641A"/>
    <w:rsid w:val="0098595E"/>
    <w:rsid w:val="00986CBE"/>
    <w:rsid w:val="00987054"/>
    <w:rsid w:val="00992769"/>
    <w:rsid w:val="00992A2E"/>
    <w:rsid w:val="0099773A"/>
    <w:rsid w:val="009A0600"/>
    <w:rsid w:val="009A36F5"/>
    <w:rsid w:val="009A3B08"/>
    <w:rsid w:val="009A43B2"/>
    <w:rsid w:val="009A5DFD"/>
    <w:rsid w:val="009A613F"/>
    <w:rsid w:val="009A6CCF"/>
    <w:rsid w:val="009A7B94"/>
    <w:rsid w:val="009B2423"/>
    <w:rsid w:val="009B34D3"/>
    <w:rsid w:val="009D2016"/>
    <w:rsid w:val="009D2C3C"/>
    <w:rsid w:val="009D6918"/>
    <w:rsid w:val="009E1A76"/>
    <w:rsid w:val="009E489D"/>
    <w:rsid w:val="009E4F94"/>
    <w:rsid w:val="009E55D5"/>
    <w:rsid w:val="009E79F3"/>
    <w:rsid w:val="009F7509"/>
    <w:rsid w:val="009F7E4D"/>
    <w:rsid w:val="00A018D9"/>
    <w:rsid w:val="00A01F1B"/>
    <w:rsid w:val="00A07DDF"/>
    <w:rsid w:val="00A13CD3"/>
    <w:rsid w:val="00A16723"/>
    <w:rsid w:val="00A17F6E"/>
    <w:rsid w:val="00A26DEC"/>
    <w:rsid w:val="00A37279"/>
    <w:rsid w:val="00A50BFE"/>
    <w:rsid w:val="00A540B1"/>
    <w:rsid w:val="00A55876"/>
    <w:rsid w:val="00A56073"/>
    <w:rsid w:val="00A562F3"/>
    <w:rsid w:val="00A663DA"/>
    <w:rsid w:val="00A67ED1"/>
    <w:rsid w:val="00A766DD"/>
    <w:rsid w:val="00A919D9"/>
    <w:rsid w:val="00A92D2D"/>
    <w:rsid w:val="00A93F9E"/>
    <w:rsid w:val="00AA0C58"/>
    <w:rsid w:val="00AA3003"/>
    <w:rsid w:val="00AA4FD6"/>
    <w:rsid w:val="00AB3266"/>
    <w:rsid w:val="00AB5E45"/>
    <w:rsid w:val="00AB6336"/>
    <w:rsid w:val="00AC37CB"/>
    <w:rsid w:val="00AD04EF"/>
    <w:rsid w:val="00AD43E1"/>
    <w:rsid w:val="00AE0941"/>
    <w:rsid w:val="00AE549D"/>
    <w:rsid w:val="00AE56F0"/>
    <w:rsid w:val="00AF170C"/>
    <w:rsid w:val="00AF366C"/>
    <w:rsid w:val="00AF5651"/>
    <w:rsid w:val="00AF5BF1"/>
    <w:rsid w:val="00B003B1"/>
    <w:rsid w:val="00B0777A"/>
    <w:rsid w:val="00B11260"/>
    <w:rsid w:val="00B17CE9"/>
    <w:rsid w:val="00B20DFB"/>
    <w:rsid w:val="00B26E03"/>
    <w:rsid w:val="00B31770"/>
    <w:rsid w:val="00B42BED"/>
    <w:rsid w:val="00B525E8"/>
    <w:rsid w:val="00B60E10"/>
    <w:rsid w:val="00B6443D"/>
    <w:rsid w:val="00B66C7A"/>
    <w:rsid w:val="00B67056"/>
    <w:rsid w:val="00B67FE1"/>
    <w:rsid w:val="00B754DF"/>
    <w:rsid w:val="00B807B1"/>
    <w:rsid w:val="00B87D00"/>
    <w:rsid w:val="00B92D34"/>
    <w:rsid w:val="00B932D9"/>
    <w:rsid w:val="00B9523C"/>
    <w:rsid w:val="00BA1867"/>
    <w:rsid w:val="00BA5066"/>
    <w:rsid w:val="00BB4DBB"/>
    <w:rsid w:val="00BB7592"/>
    <w:rsid w:val="00BD394C"/>
    <w:rsid w:val="00BD3962"/>
    <w:rsid w:val="00BE26BC"/>
    <w:rsid w:val="00BE4C18"/>
    <w:rsid w:val="00BF0A9B"/>
    <w:rsid w:val="00BF380F"/>
    <w:rsid w:val="00BF5C4A"/>
    <w:rsid w:val="00C01EFC"/>
    <w:rsid w:val="00C01F99"/>
    <w:rsid w:val="00C03A40"/>
    <w:rsid w:val="00C116EF"/>
    <w:rsid w:val="00C20EE0"/>
    <w:rsid w:val="00C2469F"/>
    <w:rsid w:val="00C3023C"/>
    <w:rsid w:val="00C332F1"/>
    <w:rsid w:val="00C333B4"/>
    <w:rsid w:val="00C33DAD"/>
    <w:rsid w:val="00C40B2F"/>
    <w:rsid w:val="00C42D85"/>
    <w:rsid w:val="00C4331D"/>
    <w:rsid w:val="00C50542"/>
    <w:rsid w:val="00C505BD"/>
    <w:rsid w:val="00C524D8"/>
    <w:rsid w:val="00C531EB"/>
    <w:rsid w:val="00C575A9"/>
    <w:rsid w:val="00C62D32"/>
    <w:rsid w:val="00C641D6"/>
    <w:rsid w:val="00C66C3B"/>
    <w:rsid w:val="00C76F5C"/>
    <w:rsid w:val="00C81AC3"/>
    <w:rsid w:val="00C81F1D"/>
    <w:rsid w:val="00C841AB"/>
    <w:rsid w:val="00C84A53"/>
    <w:rsid w:val="00C861A2"/>
    <w:rsid w:val="00C926F1"/>
    <w:rsid w:val="00C929C3"/>
    <w:rsid w:val="00C9492B"/>
    <w:rsid w:val="00CA04A2"/>
    <w:rsid w:val="00CA775B"/>
    <w:rsid w:val="00CB021C"/>
    <w:rsid w:val="00CC57CD"/>
    <w:rsid w:val="00CD64EF"/>
    <w:rsid w:val="00CE2FE1"/>
    <w:rsid w:val="00CF1CBE"/>
    <w:rsid w:val="00CF6CBB"/>
    <w:rsid w:val="00D23BB5"/>
    <w:rsid w:val="00D30853"/>
    <w:rsid w:val="00D328C7"/>
    <w:rsid w:val="00D32CB6"/>
    <w:rsid w:val="00D3530D"/>
    <w:rsid w:val="00D414F5"/>
    <w:rsid w:val="00D43579"/>
    <w:rsid w:val="00D4475C"/>
    <w:rsid w:val="00D47E1D"/>
    <w:rsid w:val="00D47F56"/>
    <w:rsid w:val="00D511A4"/>
    <w:rsid w:val="00D53254"/>
    <w:rsid w:val="00D53916"/>
    <w:rsid w:val="00D542B7"/>
    <w:rsid w:val="00D54B0C"/>
    <w:rsid w:val="00D55A68"/>
    <w:rsid w:val="00D627BC"/>
    <w:rsid w:val="00D668C4"/>
    <w:rsid w:val="00D70B73"/>
    <w:rsid w:val="00D8452A"/>
    <w:rsid w:val="00D8712C"/>
    <w:rsid w:val="00D95AA1"/>
    <w:rsid w:val="00DA262F"/>
    <w:rsid w:val="00DA2C0E"/>
    <w:rsid w:val="00DA35D7"/>
    <w:rsid w:val="00DB3EA4"/>
    <w:rsid w:val="00DB48A5"/>
    <w:rsid w:val="00DC0673"/>
    <w:rsid w:val="00DC0C32"/>
    <w:rsid w:val="00DC47BA"/>
    <w:rsid w:val="00DC49E0"/>
    <w:rsid w:val="00DC6C8B"/>
    <w:rsid w:val="00DC73B1"/>
    <w:rsid w:val="00DC7469"/>
    <w:rsid w:val="00DD09F0"/>
    <w:rsid w:val="00DE30DE"/>
    <w:rsid w:val="00DE3926"/>
    <w:rsid w:val="00DE6319"/>
    <w:rsid w:val="00DE71C9"/>
    <w:rsid w:val="00E022E4"/>
    <w:rsid w:val="00E05485"/>
    <w:rsid w:val="00E05B96"/>
    <w:rsid w:val="00E060C8"/>
    <w:rsid w:val="00E10725"/>
    <w:rsid w:val="00E225C3"/>
    <w:rsid w:val="00E2470F"/>
    <w:rsid w:val="00E26154"/>
    <w:rsid w:val="00E40874"/>
    <w:rsid w:val="00E4157B"/>
    <w:rsid w:val="00E415FC"/>
    <w:rsid w:val="00E43C52"/>
    <w:rsid w:val="00E456BA"/>
    <w:rsid w:val="00E4786D"/>
    <w:rsid w:val="00E50D09"/>
    <w:rsid w:val="00E53451"/>
    <w:rsid w:val="00E64FA0"/>
    <w:rsid w:val="00E722BB"/>
    <w:rsid w:val="00E72986"/>
    <w:rsid w:val="00E72B56"/>
    <w:rsid w:val="00E75420"/>
    <w:rsid w:val="00E836E2"/>
    <w:rsid w:val="00E90DEF"/>
    <w:rsid w:val="00E93A6F"/>
    <w:rsid w:val="00E95EB6"/>
    <w:rsid w:val="00E969C3"/>
    <w:rsid w:val="00EA2789"/>
    <w:rsid w:val="00EC1441"/>
    <w:rsid w:val="00EC1A1D"/>
    <w:rsid w:val="00EC7440"/>
    <w:rsid w:val="00ED1C6C"/>
    <w:rsid w:val="00ED37C1"/>
    <w:rsid w:val="00EE1546"/>
    <w:rsid w:val="00EE21DA"/>
    <w:rsid w:val="00EE58C0"/>
    <w:rsid w:val="00EE651D"/>
    <w:rsid w:val="00EF3EC1"/>
    <w:rsid w:val="00F01BE0"/>
    <w:rsid w:val="00F105A6"/>
    <w:rsid w:val="00F143BE"/>
    <w:rsid w:val="00F15F58"/>
    <w:rsid w:val="00F16206"/>
    <w:rsid w:val="00F17B0D"/>
    <w:rsid w:val="00F204EA"/>
    <w:rsid w:val="00F2531B"/>
    <w:rsid w:val="00F263CD"/>
    <w:rsid w:val="00F3165E"/>
    <w:rsid w:val="00F3222A"/>
    <w:rsid w:val="00F34158"/>
    <w:rsid w:val="00F351C0"/>
    <w:rsid w:val="00F36596"/>
    <w:rsid w:val="00F379EC"/>
    <w:rsid w:val="00F46550"/>
    <w:rsid w:val="00F47DB3"/>
    <w:rsid w:val="00F53C46"/>
    <w:rsid w:val="00F60C91"/>
    <w:rsid w:val="00F6133C"/>
    <w:rsid w:val="00F62FEC"/>
    <w:rsid w:val="00F7021F"/>
    <w:rsid w:val="00F70D77"/>
    <w:rsid w:val="00F7677D"/>
    <w:rsid w:val="00F84060"/>
    <w:rsid w:val="00F912E0"/>
    <w:rsid w:val="00F941D2"/>
    <w:rsid w:val="00F9659E"/>
    <w:rsid w:val="00FA1EB0"/>
    <w:rsid w:val="00FA6CB1"/>
    <w:rsid w:val="00FB0A34"/>
    <w:rsid w:val="00FB1B28"/>
    <w:rsid w:val="00FB4C44"/>
    <w:rsid w:val="00FC35B1"/>
    <w:rsid w:val="00FD5752"/>
    <w:rsid w:val="00FD634E"/>
    <w:rsid w:val="00FE3704"/>
    <w:rsid w:val="00FE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41"/>
  </w:style>
  <w:style w:type="paragraph" w:styleId="1">
    <w:name w:val="heading 1"/>
    <w:basedOn w:val="a"/>
    <w:next w:val="a"/>
    <w:link w:val="10"/>
    <w:uiPriority w:val="9"/>
    <w:qFormat/>
    <w:rsid w:val="00B26E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B75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B87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7D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B87D00"/>
  </w:style>
  <w:style w:type="character" w:styleId="a9">
    <w:name w:val="Hyperlink"/>
    <w:basedOn w:val="a0"/>
    <w:uiPriority w:val="99"/>
    <w:semiHidden/>
    <w:unhideWhenUsed/>
    <w:rsid w:val="00B87D00"/>
    <w:rPr>
      <w:color w:val="0000FF"/>
      <w:u w:val="single"/>
    </w:rPr>
  </w:style>
  <w:style w:type="character" w:styleId="aa">
    <w:name w:val="Emphasis"/>
    <w:basedOn w:val="a0"/>
    <w:uiPriority w:val="20"/>
    <w:qFormat/>
    <w:rsid w:val="004478E7"/>
    <w:rPr>
      <w:i/>
      <w:iCs/>
    </w:rPr>
  </w:style>
  <w:style w:type="paragraph" w:customStyle="1" w:styleId="s37">
    <w:name w:val="s_37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46F87"/>
    <w:pPr>
      <w:spacing w:after="0" w:line="240" w:lineRule="auto"/>
    </w:pPr>
  </w:style>
  <w:style w:type="paragraph" w:customStyle="1" w:styleId="ConsTitle">
    <w:name w:val="ConsTitle"/>
    <w:uiPriority w:val="99"/>
    <w:rsid w:val="00946F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c">
    <w:name w:val="Без интервала Знак"/>
    <w:basedOn w:val="a0"/>
    <w:link w:val="ab"/>
    <w:uiPriority w:val="1"/>
    <w:rsid w:val="00946F87"/>
  </w:style>
  <w:style w:type="character" w:styleId="ad">
    <w:name w:val="Placeholder Text"/>
    <w:basedOn w:val="a0"/>
    <w:uiPriority w:val="99"/>
    <w:semiHidden/>
    <w:rsid w:val="00372D4F"/>
    <w:rPr>
      <w:color w:val="808080"/>
    </w:rPr>
  </w:style>
  <w:style w:type="table" w:styleId="ae">
    <w:name w:val="Table Grid"/>
    <w:basedOn w:val="a1"/>
    <w:uiPriority w:val="59"/>
    <w:rsid w:val="00326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A5DFD"/>
    <w:pPr>
      <w:ind w:left="720"/>
      <w:contextualSpacing/>
    </w:pPr>
  </w:style>
  <w:style w:type="character" w:customStyle="1" w:styleId="af0">
    <w:name w:val="Не вступил в силу"/>
    <w:rsid w:val="00333CCF"/>
    <w:rPr>
      <w:b/>
      <w:bCs/>
      <w:color w:val="00808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B75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B7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F5247"/>
  </w:style>
  <w:style w:type="paragraph" w:customStyle="1" w:styleId="headertext">
    <w:name w:val="headertext"/>
    <w:basedOn w:val="a"/>
    <w:rsid w:val="005F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A37279"/>
    <w:rPr>
      <w:rFonts w:cs="Times New Roman"/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CA0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f3">
    <w:name w:val="Нормальный (таблица)"/>
    <w:basedOn w:val="a"/>
    <w:next w:val="a"/>
    <w:uiPriority w:val="99"/>
    <w:rsid w:val="00B26E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B26E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0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31019" TargetMode="External"/><Relationship Id="rId13" Type="http://schemas.openxmlformats.org/officeDocument/2006/relationships/hyperlink" Target="https://docs.cntd.ru/document/9004805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18310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71443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docs.cntd.ru/document/901831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04805" TargetMode="External"/><Relationship Id="rId14" Type="http://schemas.openxmlformats.org/officeDocument/2006/relationships/hyperlink" Target="https://docs.cntd.ru/document/901831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8B50-6CF4-4EFE-BE9D-C0ED175D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2551</TotalTime>
  <Pages>11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Senchilo</dc:creator>
  <cp:lastModifiedBy>feen</cp:lastModifiedBy>
  <cp:revision>513</cp:revision>
  <cp:lastPrinted>2022-03-30T05:42:00Z</cp:lastPrinted>
  <dcterms:created xsi:type="dcterms:W3CDTF">2018-04-09T06:33:00Z</dcterms:created>
  <dcterms:modified xsi:type="dcterms:W3CDTF">2022-04-14T05:16:00Z</dcterms:modified>
</cp:coreProperties>
</file>